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76" w:rsidRDefault="001B1676" w:rsidP="001B1676">
      <w:pPr>
        <w:rPr>
          <w:lang w:val="sr-Cyrl-CS"/>
        </w:rPr>
      </w:pPr>
      <w:bookmarkStart w:id="0" w:name="_GoBack"/>
      <w:r>
        <w:rPr>
          <w:lang w:val="sr-Cyrl-CS"/>
        </w:rPr>
        <w:t>РЕПУБЛИКА СРБИЈА</w:t>
      </w:r>
    </w:p>
    <w:p w:rsidR="001B1676" w:rsidRPr="00304CD7" w:rsidRDefault="001B1676" w:rsidP="001B1676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1B1676" w:rsidRPr="00304CD7" w:rsidRDefault="001B1676" w:rsidP="001B1676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1B1676" w:rsidRPr="00304CD7" w:rsidRDefault="001B1676" w:rsidP="001B1676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1B1676" w:rsidRPr="006B7728" w:rsidRDefault="001B1676" w:rsidP="001B1676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</w:t>
      </w:r>
      <w:r>
        <w:t>3</w:t>
      </w:r>
      <w:r w:rsidR="00573904">
        <w:t>50</w:t>
      </w:r>
      <w:r w:rsidRPr="006B7728">
        <w:rPr>
          <w:lang w:val="sr-Cyrl-RS"/>
        </w:rPr>
        <w:t>-15</w:t>
      </w:r>
    </w:p>
    <w:p w:rsidR="001B1676" w:rsidRPr="006B7728" w:rsidRDefault="001B1676" w:rsidP="001B1676">
      <w:pPr>
        <w:rPr>
          <w:lang w:val="sr-Cyrl-CS"/>
        </w:rPr>
      </w:pPr>
      <w:r>
        <w:t>29.</w:t>
      </w:r>
      <w:r>
        <w:rPr>
          <w:lang w:val="sr-Cyrl-RS"/>
        </w:rPr>
        <w:t xml:space="preserve"> јул</w:t>
      </w:r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1B1676" w:rsidRPr="00304CD7" w:rsidRDefault="001B1676" w:rsidP="001B1676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1B1676" w:rsidRDefault="001B1676" w:rsidP="001B1676"/>
    <w:p w:rsidR="00573904" w:rsidRPr="00A1772C" w:rsidRDefault="00573904" w:rsidP="001B1676">
      <w:pPr>
        <w:rPr>
          <w:lang w:val="sr-Cyrl-CS"/>
        </w:rPr>
      </w:pPr>
    </w:p>
    <w:p w:rsidR="001B1676" w:rsidRPr="00DE6AE4" w:rsidRDefault="001B1676" w:rsidP="001B1676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1B1676" w:rsidRDefault="001B1676" w:rsidP="001B1676">
      <w:pPr>
        <w:jc w:val="center"/>
        <w:rPr>
          <w:b/>
          <w:lang w:val="sr-Cyrl-CS"/>
        </w:rPr>
      </w:pPr>
      <w:r>
        <w:rPr>
          <w:b/>
        </w:rPr>
        <w:t>49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</w:rPr>
        <w:t>29.</w:t>
      </w:r>
      <w:r>
        <w:rPr>
          <w:b/>
          <w:lang w:val="sr-Cyrl-CS"/>
        </w:rPr>
        <w:t xml:space="preserve"> ЈУЛ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1B1676" w:rsidRDefault="001B1676" w:rsidP="001B1676">
      <w:pPr>
        <w:jc w:val="both"/>
        <w:rPr>
          <w:b/>
          <w:lang w:val="sr-Cyrl-CS"/>
        </w:rPr>
      </w:pPr>
    </w:p>
    <w:p w:rsidR="00CC57DF" w:rsidRPr="00DE6AE4" w:rsidRDefault="00CC57DF" w:rsidP="001B1676">
      <w:pPr>
        <w:jc w:val="both"/>
        <w:rPr>
          <w:b/>
          <w:lang w:val="sr-Cyrl-CS"/>
        </w:rPr>
      </w:pPr>
    </w:p>
    <w:p w:rsidR="00573904" w:rsidRPr="00573904" w:rsidRDefault="001B1676" w:rsidP="00573904">
      <w:pPr>
        <w:ind w:firstLine="720"/>
        <w:jc w:val="both"/>
      </w:pPr>
      <w:r w:rsidRPr="00A1772C">
        <w:rPr>
          <w:lang w:val="sr-Cyrl-CS"/>
        </w:rPr>
        <w:t xml:space="preserve">Седница је почела у </w:t>
      </w:r>
      <w:r>
        <w:t>10,45</w:t>
      </w:r>
      <w:r w:rsidRPr="00A1772C">
        <w:rPr>
          <w:lang w:val="sr-Cyrl-CS"/>
        </w:rPr>
        <w:t xml:space="preserve"> часова.</w:t>
      </w:r>
    </w:p>
    <w:p w:rsidR="001B1676" w:rsidRPr="00A1772C" w:rsidRDefault="001B1676" w:rsidP="001B1676">
      <w:pPr>
        <w:jc w:val="both"/>
        <w:rPr>
          <w:lang w:val="sr-Cyrl-CS"/>
        </w:rPr>
      </w:pPr>
      <w:r>
        <w:rPr>
          <w:lang w:val="sr-Cyrl-CS"/>
        </w:rPr>
        <w:tab/>
        <w:t>Седници је председава</w:t>
      </w:r>
      <w:r>
        <w:t>o</w:t>
      </w:r>
      <w:r>
        <w:rPr>
          <w:lang w:val="sr-Cyrl-RS"/>
        </w:rPr>
        <w:t xml:space="preserve"> </w:t>
      </w:r>
      <w:r>
        <w:rPr>
          <w:lang w:val="sr-Cyrl-CS"/>
        </w:rPr>
        <w:t>Петар Петровић, председник Одбора</w:t>
      </w:r>
      <w:r>
        <w:t>.</w:t>
      </w:r>
    </w:p>
    <w:p w:rsidR="001B1676" w:rsidRDefault="001B1676" w:rsidP="001B1676">
      <w:pPr>
        <w:jc w:val="both"/>
        <w:rPr>
          <w:lang w:val="sr-Cyrl-R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>у присуствовали чланови Одбора:</w:t>
      </w:r>
      <w:r>
        <w:t xml:space="preserve"> </w:t>
      </w:r>
      <w:r>
        <w:rPr>
          <w:lang w:val="sr-Cyrl-RS"/>
        </w:rPr>
        <w:t xml:space="preserve">Тања Томашевић Дамњановић, </w:t>
      </w:r>
      <w:r>
        <w:rPr>
          <w:lang w:val="sr-Cyrl-CS"/>
        </w:rPr>
        <w:t>Мехо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 xml:space="preserve">, Александар Мартиновић, </w:t>
      </w:r>
      <w:r w:rsidRPr="00A1772C">
        <w:rPr>
          <w:lang w:val="sr-Cyrl-CS"/>
        </w:rPr>
        <w:t>Драган Пауновић</w:t>
      </w:r>
      <w:r>
        <w:rPr>
          <w:lang w:val="sr-Cyrl-CS"/>
        </w:rPr>
        <w:t xml:space="preserve">, Биљана </w:t>
      </w:r>
      <w:r w:rsidRPr="00A1772C">
        <w:rPr>
          <w:lang w:val="sr-Cyrl-CS"/>
        </w:rPr>
        <w:t>Илић Стошић,</w:t>
      </w:r>
      <w:r>
        <w:t xml:space="preserve"> </w:t>
      </w:r>
      <w:r>
        <w:rPr>
          <w:lang w:val="sr-Cyrl-CS"/>
        </w:rPr>
        <w:t xml:space="preserve">Биљана Савовић, </w:t>
      </w:r>
      <w:r>
        <w:rPr>
          <w:lang w:val="sr-Cyrl-RS"/>
        </w:rPr>
        <w:t>Мирјана Андрић,</w:t>
      </w:r>
      <w:r w:rsidRPr="00625949">
        <w:rPr>
          <w:lang w:val="sr-Cyrl-CS"/>
        </w:rPr>
        <w:t xml:space="preserve"> </w:t>
      </w:r>
      <w:r>
        <w:rPr>
          <w:lang w:val="sr-Cyrl-RS"/>
        </w:rPr>
        <w:t>Велинк</w:t>
      </w:r>
      <w:r w:rsidR="00D23805">
        <w:t>a</w:t>
      </w:r>
      <w:r>
        <w:rPr>
          <w:lang w:val="sr-Cyrl-RS"/>
        </w:rPr>
        <w:t xml:space="preserve"> Тошић</w:t>
      </w:r>
      <w:r>
        <w:t>,</w:t>
      </w:r>
      <w:r w:rsidRPr="00A1772C">
        <w:rPr>
          <w:lang w:val="sr-Cyrl-CS"/>
        </w:rPr>
        <w:t xml:space="preserve"> Неђо Јовановић</w:t>
      </w:r>
      <w:r w:rsidRPr="00717745">
        <w:rPr>
          <w:lang w:val="sr-Cyrl-CS"/>
        </w:rPr>
        <w:t xml:space="preserve"> </w:t>
      </w:r>
      <w:r>
        <w:rPr>
          <w:lang w:val="sr-Cyrl-CS"/>
        </w:rPr>
        <w:t>и Живан Ђуришић</w:t>
      </w:r>
      <w:r>
        <w:rPr>
          <w:lang w:val="sr-Cyrl-RS"/>
        </w:rPr>
        <w:t>.</w:t>
      </w:r>
    </w:p>
    <w:p w:rsidR="001B1676" w:rsidRPr="001B1676" w:rsidRDefault="001B1676" w:rsidP="001B1676">
      <w:pPr>
        <w:jc w:val="both"/>
      </w:pPr>
      <w:r>
        <w:rPr>
          <w:lang w:val="sr-Cyrl-RS"/>
        </w:rPr>
        <w:tab/>
        <w:t xml:space="preserve">Седници је присуствовао Вучета Тошковић (заменик </w:t>
      </w:r>
      <w:r>
        <w:rPr>
          <w:lang w:val="sr-Cyrl-CS"/>
        </w:rPr>
        <w:t>Владимира Ђукановића)</w:t>
      </w:r>
      <w:r>
        <w:t>.</w:t>
      </w:r>
    </w:p>
    <w:p w:rsidR="001B1676" w:rsidRDefault="001B1676" w:rsidP="001B1676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</w:t>
      </w:r>
      <w:r>
        <w:rPr>
          <w:lang w:val="sr-Cyrl-RS"/>
        </w:rPr>
        <w:t>:</w:t>
      </w:r>
      <w:r>
        <w:rPr>
          <w:lang w:val="sr-Cyrl-CS"/>
        </w:rPr>
        <w:t xml:space="preserve"> </w:t>
      </w:r>
      <w:r w:rsidRPr="00A1772C">
        <w:rPr>
          <w:lang w:val="sr-Cyrl-CS"/>
        </w:rPr>
        <w:t>Олгица Батић</w:t>
      </w:r>
      <w:r>
        <w:rPr>
          <w:lang w:val="sr-Cyrl-CS"/>
        </w:rPr>
        <w:t xml:space="preserve">, Милетић Михајловић, </w:t>
      </w:r>
      <w:r w:rsidRPr="00A1772C">
        <w:rPr>
          <w:lang w:val="sr-Cyrl-CS"/>
        </w:rPr>
        <w:t>Ласло Варга</w:t>
      </w:r>
      <w:r>
        <w:rPr>
          <w:lang w:val="sr-Cyrl-CS"/>
        </w:rPr>
        <w:t xml:space="preserve">,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 xml:space="preserve"> и Јован Марковић, </w:t>
      </w:r>
      <w:r w:rsidRPr="00A1772C">
        <w:rPr>
          <w:lang w:val="sr-Cyrl-CS"/>
        </w:rPr>
        <w:t>чланови Одбора</w:t>
      </w:r>
      <w:r>
        <w:rPr>
          <w:lang w:val="sr-Cyrl-CS"/>
        </w:rPr>
        <w:t>,</w:t>
      </w:r>
      <w:r w:rsidRPr="00A1772C">
        <w:rPr>
          <w:lang w:val="sr-Cyrl-CS"/>
        </w:rPr>
        <w:t xml:space="preserve"> нити њихови заменици.</w:t>
      </w:r>
    </w:p>
    <w:p w:rsidR="001B1676" w:rsidRPr="007749CE" w:rsidRDefault="001B1676" w:rsidP="001B1676">
      <w:pPr>
        <w:jc w:val="both"/>
      </w:pPr>
      <w:r>
        <w:rPr>
          <w:lang w:val="sr-Cyrl-CS"/>
        </w:rPr>
        <w:tab/>
        <w:t>Седници је, као представник предлагача закона, присуствовала Кори Удовички, потпредседник Владе и министар државне управе и локалне самоуправе, а као повереници предлагача закона, присуствовали су Дражен Маравић, државни секретар,</w:t>
      </w:r>
      <w:r w:rsidR="00E36C54">
        <w:rPr>
          <w:lang w:val="sr-Cyrl-CS"/>
        </w:rPr>
        <w:t xml:space="preserve"> Срђан Могић, Ивана Савићевић</w:t>
      </w:r>
      <w:r>
        <w:rPr>
          <w:lang w:val="sr-Cyrl-CS"/>
        </w:rPr>
        <w:t xml:space="preserve"> и Наталија Павловић Шиниковић</w:t>
      </w:r>
      <w:r w:rsidR="00E36C54">
        <w:rPr>
          <w:lang w:val="sr-Cyrl-CS"/>
        </w:rPr>
        <w:t>, помоћници, и Видосава Џагић, посебни саветник у Министарства</w:t>
      </w:r>
      <w:r>
        <w:rPr>
          <w:lang w:val="sr-Cyrl-CS"/>
        </w:rPr>
        <w:t xml:space="preserve"> државне управе и локалне самоуправе.</w:t>
      </w:r>
    </w:p>
    <w:p w:rsidR="001B1676" w:rsidRDefault="001B1676" w:rsidP="001B1676">
      <w:pPr>
        <w:jc w:val="both"/>
      </w:pPr>
      <w:r>
        <w:rPr>
          <w:lang w:val="sr-Cyrl-CS"/>
        </w:rPr>
        <w:tab/>
        <w:t>На предлог председ</w:t>
      </w:r>
      <w:r w:rsidR="00A939CA">
        <w:rPr>
          <w:lang w:val="sr-Cyrl-CS"/>
        </w:rPr>
        <w:t>ника Одбора, утврђен је следећи</w:t>
      </w:r>
    </w:p>
    <w:p w:rsidR="00A939CA" w:rsidRPr="00A939CA" w:rsidRDefault="00A939CA" w:rsidP="001B1676">
      <w:pPr>
        <w:jc w:val="both"/>
      </w:pPr>
    </w:p>
    <w:p w:rsidR="00A939CA" w:rsidRPr="00A939CA" w:rsidRDefault="00A939CA" w:rsidP="00A939CA">
      <w:pPr>
        <w:tabs>
          <w:tab w:val="left" w:pos="1440"/>
        </w:tabs>
        <w:jc w:val="center"/>
      </w:pPr>
      <w:r w:rsidRPr="00304CD7">
        <w:rPr>
          <w:lang w:val="sr-Cyrl-CS"/>
        </w:rPr>
        <w:t>Д н е в н и  р е д :</w:t>
      </w:r>
    </w:p>
    <w:p w:rsidR="001B1676" w:rsidRDefault="001B1676" w:rsidP="001B1676">
      <w:pPr>
        <w:jc w:val="both"/>
        <w:rPr>
          <w:lang w:val="sr-Cyrl-CS"/>
        </w:rPr>
      </w:pPr>
    </w:p>
    <w:p w:rsidR="001B1676" w:rsidRPr="003821F0" w:rsidRDefault="001B1676" w:rsidP="001B1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821F0">
        <w:rPr>
          <w:lang w:val="sr-Cyrl-RS"/>
        </w:rPr>
        <w:t xml:space="preserve">Разматрање Предлога закона о начину одређивања максималног броја запослених у јавном сектору, који је поднела Влада (број </w:t>
      </w:r>
      <w:r w:rsidRPr="003821F0">
        <w:t>011-1918</w:t>
      </w:r>
      <w:r w:rsidRPr="003821F0">
        <w:rPr>
          <w:lang w:val="sr-Cyrl-RS"/>
        </w:rPr>
        <w:t xml:space="preserve">/15, од </w:t>
      </w:r>
      <w:r w:rsidRPr="003821F0">
        <w:t>25</w:t>
      </w:r>
      <w:r w:rsidRPr="003821F0">
        <w:rPr>
          <w:lang w:val="sr-Cyrl-RS"/>
        </w:rPr>
        <w:t>. јула 2015. године)</w:t>
      </w:r>
      <w:r>
        <w:t xml:space="preserve">, </w:t>
      </w:r>
      <w:r>
        <w:rPr>
          <w:lang w:val="sr-Cyrl-RS"/>
        </w:rPr>
        <w:t xml:space="preserve">у </w:t>
      </w:r>
      <w:r w:rsidR="00E36C54">
        <w:rPr>
          <w:lang w:val="sr-Cyrl-RS"/>
        </w:rPr>
        <w:t>појединостима</w:t>
      </w:r>
      <w:r w:rsidRPr="003821F0">
        <w:rPr>
          <w:lang w:val="sr-Cyrl-RS"/>
        </w:rPr>
        <w:t>;</w:t>
      </w:r>
    </w:p>
    <w:p w:rsidR="001B1676" w:rsidRPr="003821F0" w:rsidRDefault="001B1676" w:rsidP="001B1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821F0">
        <w:rPr>
          <w:lang w:val="sr-Cyrl-RS"/>
        </w:rPr>
        <w:t xml:space="preserve">Разматрање Предлога закона о </w:t>
      </w:r>
      <w:r>
        <w:rPr>
          <w:lang w:val="sr-Cyrl-RS"/>
        </w:rPr>
        <w:t>регистру запослених, изабраних, именованих, постављених и ангажованих лица код корисника јавних средстава</w:t>
      </w:r>
      <w:r w:rsidRPr="003821F0">
        <w:rPr>
          <w:lang w:val="sr-Cyrl-RS"/>
        </w:rPr>
        <w:t xml:space="preserve">, који је поднела Влада (број </w:t>
      </w:r>
      <w:r>
        <w:rPr>
          <w:lang w:val="sr-Cyrl-RS"/>
        </w:rPr>
        <w:t>011-1917</w:t>
      </w:r>
      <w:r w:rsidRPr="003821F0">
        <w:rPr>
          <w:lang w:val="sr-Cyrl-RS"/>
        </w:rPr>
        <w:t xml:space="preserve">/15, од </w:t>
      </w:r>
      <w:r w:rsidRPr="003821F0">
        <w:t>25</w:t>
      </w:r>
      <w:r w:rsidRPr="003821F0">
        <w:rPr>
          <w:lang w:val="sr-Cyrl-RS"/>
        </w:rPr>
        <w:t>. јула 2015. године)</w:t>
      </w:r>
      <w:r>
        <w:rPr>
          <w:lang w:val="sr-Cyrl-RS"/>
        </w:rPr>
        <w:t xml:space="preserve">, у </w:t>
      </w:r>
      <w:r w:rsidR="00E36C54">
        <w:rPr>
          <w:lang w:val="sr-Cyrl-RS"/>
        </w:rPr>
        <w:t>појединостима</w:t>
      </w:r>
      <w:r w:rsidRPr="003821F0">
        <w:rPr>
          <w:lang w:val="sr-Cyrl-RS"/>
        </w:rPr>
        <w:t>;</w:t>
      </w:r>
    </w:p>
    <w:p w:rsidR="001B1676" w:rsidRPr="009F49C1" w:rsidRDefault="001B1676" w:rsidP="001B16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1B1676" w:rsidRPr="00E36C54" w:rsidRDefault="001B1676" w:rsidP="00E36C54">
      <w:pPr>
        <w:tabs>
          <w:tab w:val="left" w:pos="1035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1B1676" w:rsidRDefault="001B1676" w:rsidP="001B167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 преласка на рад </w:t>
      </w:r>
      <w:r w:rsidRPr="005A15D5">
        <w:rPr>
          <w:lang w:val="sr-Cyrl-RS"/>
        </w:rPr>
        <w:t>по утврђеном дневном реду усвојен</w:t>
      </w:r>
      <w:r>
        <w:rPr>
          <w:lang w:val="sr-Cyrl-RS"/>
        </w:rPr>
        <w:t xml:space="preserve"> ј</w:t>
      </w:r>
      <w:r w:rsidR="00E36C54">
        <w:rPr>
          <w:lang w:val="sr-Cyrl-RS"/>
        </w:rPr>
        <w:t>е, без примедаба, записник са 47</w:t>
      </w:r>
      <w:r>
        <w:rPr>
          <w:lang w:val="sr-Cyrl-RS"/>
        </w:rPr>
        <w:t>. седнице Одбора.</w:t>
      </w:r>
    </w:p>
    <w:p w:rsidR="002C7746" w:rsidRDefault="002C7746" w:rsidP="002C7746">
      <w:pPr>
        <w:jc w:val="both"/>
        <w:rPr>
          <w:lang w:val="sr-Cyrl-RS"/>
        </w:rPr>
      </w:pPr>
    </w:p>
    <w:p w:rsidR="002C7746" w:rsidRDefault="002C7746" w:rsidP="002C7746">
      <w:pPr>
        <w:jc w:val="both"/>
        <w:rPr>
          <w:b/>
          <w:lang w:val="sr-Cyrl-RS"/>
        </w:rPr>
      </w:pPr>
      <w:r w:rsidRPr="00D62CC8">
        <w:rPr>
          <w:b/>
          <w:u w:val="single"/>
          <w:lang w:val="sr-Cyrl-RS"/>
        </w:rPr>
        <w:lastRenderedPageBreak/>
        <w:t>Прва тачка дневног реда</w:t>
      </w:r>
      <w:r w:rsidRPr="00D62CC8">
        <w:rPr>
          <w:b/>
          <w:lang w:val="sr-Cyrl-RS"/>
        </w:rPr>
        <w:t>:</w:t>
      </w:r>
      <w:r w:rsidRPr="008B7689">
        <w:rPr>
          <w:lang w:val="sr-Cyrl-RS"/>
        </w:rPr>
        <w:t xml:space="preserve"> </w:t>
      </w:r>
      <w:r w:rsidRPr="008B7689">
        <w:rPr>
          <w:b/>
          <w:lang w:val="sr-Cyrl-RS"/>
        </w:rPr>
        <w:t>Разматрање Предлога закона о начину одређивања максималног броја запослених у јавном сектору</w:t>
      </w:r>
      <w:r>
        <w:rPr>
          <w:b/>
          <w:lang w:val="sr-Cyrl-RS"/>
        </w:rPr>
        <w:t xml:space="preserve"> у појединостима</w:t>
      </w:r>
    </w:p>
    <w:p w:rsidR="00F77E9C" w:rsidRPr="00F77E9C" w:rsidRDefault="00467670" w:rsidP="00F77E9C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Одбор за правосуђе, државну управу и локалну самоуправу одлучио је да,</w:t>
      </w:r>
      <w:r w:rsidRPr="007749CE">
        <w:rPr>
          <w:lang w:val="sr-Cyrl-CS"/>
        </w:rPr>
        <w:t xml:space="preserve"> </w:t>
      </w:r>
      <w:r>
        <w:rPr>
          <w:lang w:val="sr-Cyrl-CS"/>
        </w:rPr>
        <w:t>на основу члана 156. став 3. Пословника Народне скупштине,  поднесе следећи</w:t>
      </w:r>
    </w:p>
    <w:p w:rsidR="00A939CA" w:rsidRDefault="00A939CA" w:rsidP="00CC57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939CA" w:rsidRPr="007749CE" w:rsidRDefault="00A939CA" w:rsidP="007749CE">
      <w:pPr>
        <w:jc w:val="center"/>
        <w:rPr>
          <w:lang w:val="sr-Cyrl-RS"/>
        </w:rPr>
      </w:pPr>
      <w:r>
        <w:t>I</w:t>
      </w:r>
    </w:p>
    <w:p w:rsidR="00A939CA" w:rsidRPr="00CC57DF" w:rsidRDefault="00A939CA" w:rsidP="00CC57DF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4208D">
        <w:t xml:space="preserve"> </w:t>
      </w:r>
      <w:r w:rsidRPr="006B262D">
        <w:t>Предлог</w:t>
      </w:r>
      <w:r>
        <w:t xml:space="preserve"> закона о начину одређивања максималног броја запослених у јавном сектору.</w:t>
      </w:r>
    </w:p>
    <w:p w:rsidR="00A939CA" w:rsidRDefault="007C2F45" w:rsidP="00A939CA">
      <w:pPr>
        <w:tabs>
          <w:tab w:val="left" w:pos="709"/>
        </w:tabs>
        <w:jc w:val="both"/>
      </w:pPr>
      <w:r>
        <w:rPr>
          <w:lang w:val="sr-Cyrl-CS"/>
        </w:rPr>
        <w:tab/>
      </w:r>
      <w:r w:rsidR="00A939CA">
        <w:rPr>
          <w:lang w:val="sr-Cyrl-CS"/>
        </w:rPr>
        <w:t xml:space="preserve">Одбор је одлучио да предложи Народној скупштини да </w:t>
      </w:r>
      <w:r w:rsidR="00A939CA">
        <w:rPr>
          <w:b/>
          <w:bCs/>
          <w:lang w:val="sr-Cyrl-CS"/>
        </w:rPr>
        <w:t>прихвати</w:t>
      </w:r>
      <w:r w:rsidR="00A939CA">
        <w:rPr>
          <w:lang w:val="sr-Cyrl-CS"/>
        </w:rPr>
        <w:t xml:space="preserve"> следеће амандмане: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3</w:t>
      </w:r>
      <w:r w:rsidRPr="007D740B">
        <w:rPr>
          <w:bCs/>
        </w:rPr>
        <w:t xml:space="preserve">. </w:t>
      </w:r>
      <w:r>
        <w:rPr>
          <w:bCs/>
        </w:rPr>
        <w:t>који је поднела народни посланик Бранка Каравидић;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7. </w:t>
      </w:r>
      <w:r>
        <w:rPr>
          <w:bCs/>
        </w:rPr>
        <w:t xml:space="preserve">који су заједно поднели народни посланици </w:t>
      </w:r>
      <w:r w:rsidRPr="007D740B">
        <w:rPr>
          <w:bCs/>
        </w:rPr>
        <w:t xml:space="preserve">Балинт Пастор, Елвира Ковач, Арпад Фремонд, Золтан Пек </w:t>
      </w:r>
      <w:r>
        <w:rPr>
          <w:bCs/>
        </w:rPr>
        <w:t>и</w:t>
      </w:r>
      <w:r w:rsidRPr="007D740B">
        <w:rPr>
          <w:bCs/>
        </w:rPr>
        <w:t xml:space="preserve"> Анамарија Вичек</w:t>
      </w:r>
      <w:r>
        <w:rPr>
          <w:bCs/>
        </w:rPr>
        <w:t>;</w:t>
      </w:r>
    </w:p>
    <w:p w:rsidR="00A939CA" w:rsidRPr="00CC57DF" w:rsidRDefault="00A939CA" w:rsidP="00CC57DF">
      <w:pPr>
        <w:ind w:firstLine="720"/>
        <w:jc w:val="both"/>
        <w:rPr>
          <w:bCs/>
          <w:lang w:val="sr-Cyrl-RS"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7. </w:t>
      </w:r>
      <w:r>
        <w:rPr>
          <w:bCs/>
        </w:rPr>
        <w:t xml:space="preserve">који су заједно поднели народни посланици </w:t>
      </w:r>
      <w:r w:rsidRPr="007D740B">
        <w:rPr>
          <w:bCs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</w:rPr>
        <w:t>и Драган Шутановац.</w:t>
      </w:r>
    </w:p>
    <w:p w:rsidR="00A939CA" w:rsidRDefault="00A939CA" w:rsidP="00A939CA">
      <w:pPr>
        <w:ind w:left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1</w:t>
      </w:r>
      <w:r w:rsidRPr="007D740B">
        <w:rPr>
          <w:bCs/>
        </w:rPr>
        <w:t xml:space="preserve">. </w:t>
      </w:r>
      <w:r>
        <w:rPr>
          <w:bCs/>
        </w:rPr>
        <w:t>који је поднео народни посланик Зоран Живковић;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1</w:t>
      </w:r>
      <w:r w:rsidRPr="007D740B">
        <w:rPr>
          <w:bCs/>
        </w:rPr>
        <w:t xml:space="preserve">. </w:t>
      </w:r>
      <w:r>
        <w:rPr>
          <w:bCs/>
        </w:rPr>
        <w:t>који је поднео народни посланик Владимир Павићевић;</w:t>
      </w:r>
    </w:p>
    <w:p w:rsidR="00A939CA" w:rsidRDefault="00A939CA" w:rsidP="007C2F45">
      <w:pPr>
        <w:tabs>
          <w:tab w:val="left" w:pos="709"/>
        </w:tabs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1</w:t>
      </w:r>
      <w:r w:rsidRPr="007D740B">
        <w:rPr>
          <w:bCs/>
        </w:rPr>
        <w:t xml:space="preserve">. </w:t>
      </w:r>
      <w:r>
        <w:rPr>
          <w:bCs/>
        </w:rPr>
        <w:t>који су заједно поднели народни посланици Александар Сенић</w:t>
      </w:r>
      <w:r w:rsidRPr="007D740B">
        <w:rPr>
          <w:bCs/>
        </w:rPr>
        <w:t xml:space="preserve">, Нинослав Стојадиновић, Бранка Каравидић, Слободан Хомен, Биљана Хасановић - Кораћ, Снежана Маловић </w:t>
      </w:r>
      <w:r>
        <w:rPr>
          <w:bCs/>
        </w:rPr>
        <w:t>и</w:t>
      </w:r>
      <w:r w:rsidRPr="007D740B">
        <w:rPr>
          <w:bCs/>
        </w:rPr>
        <w:t xml:space="preserve"> </w:t>
      </w:r>
      <w:r>
        <w:rPr>
          <w:bCs/>
        </w:rPr>
        <w:t>Благоје</w:t>
      </w:r>
      <w:r w:rsidRPr="007D740B">
        <w:rPr>
          <w:bCs/>
        </w:rPr>
        <w:t xml:space="preserve"> Брадић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3</w:t>
      </w:r>
      <w:r w:rsidRPr="007D740B">
        <w:rPr>
          <w:bCs/>
        </w:rPr>
        <w:t xml:space="preserve">. </w:t>
      </w:r>
      <w:r>
        <w:rPr>
          <w:bCs/>
        </w:rPr>
        <w:t>који је поднео народни посланик Ласло Варга;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4</w:t>
      </w:r>
      <w:r w:rsidRPr="007D740B">
        <w:rPr>
          <w:bCs/>
        </w:rPr>
        <w:t xml:space="preserve">. </w:t>
      </w:r>
      <w:r>
        <w:rPr>
          <w:bCs/>
        </w:rPr>
        <w:t>који је поднео народни посланик Зоран Живковић;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4</w:t>
      </w:r>
      <w:r w:rsidRPr="007D740B">
        <w:rPr>
          <w:bCs/>
        </w:rPr>
        <w:t xml:space="preserve">. </w:t>
      </w:r>
      <w:r>
        <w:rPr>
          <w:bCs/>
        </w:rPr>
        <w:t>који је поднео народни посланик Владимир Павићевић;</w:t>
      </w:r>
    </w:p>
    <w:p w:rsidR="00A939CA" w:rsidRPr="007D740B" w:rsidRDefault="007C2F45" w:rsidP="00A939CA">
      <w:pPr>
        <w:ind w:firstLine="720"/>
        <w:jc w:val="both"/>
        <w:rPr>
          <w:bCs/>
        </w:rPr>
      </w:pPr>
      <w:r>
        <w:rPr>
          <w:bCs/>
        </w:rPr>
        <w:t>-</w:t>
      </w:r>
      <w:r>
        <w:rPr>
          <w:bCs/>
          <w:lang w:val="sr-Cyrl-RS"/>
        </w:rPr>
        <w:t xml:space="preserve"> </w:t>
      </w:r>
      <w:r w:rsidR="00A939CA">
        <w:rPr>
          <w:bCs/>
        </w:rPr>
        <w:t xml:space="preserve">на члан 4. који су заједно послали народни посланици </w:t>
      </w:r>
      <w:r w:rsidR="00A939CA" w:rsidRPr="007D740B">
        <w:rPr>
          <w:bCs/>
        </w:rPr>
        <w:t xml:space="preserve">Борислав Стефановић, Гордана Чомић, Балша Божовић, Јован Марковић, Иван Јовановић, Александра Јерков </w:t>
      </w:r>
      <w:r w:rsidR="00A939CA">
        <w:rPr>
          <w:bCs/>
        </w:rPr>
        <w:t>и Драган Шутановац;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6</w:t>
      </w:r>
      <w:r w:rsidRPr="007D740B">
        <w:rPr>
          <w:bCs/>
        </w:rPr>
        <w:t xml:space="preserve">. </w:t>
      </w:r>
      <w:r>
        <w:rPr>
          <w:bCs/>
        </w:rPr>
        <w:t>који је поднела народни посланик Бранка Каравидић;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7</w:t>
      </w:r>
      <w:r w:rsidRPr="007D740B">
        <w:rPr>
          <w:bCs/>
        </w:rPr>
        <w:t xml:space="preserve">. </w:t>
      </w:r>
      <w:r>
        <w:rPr>
          <w:bCs/>
        </w:rPr>
        <w:t>који је поднео народни посланик Ласло Варга;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7</w:t>
      </w:r>
      <w:r w:rsidRPr="007D740B">
        <w:rPr>
          <w:bCs/>
        </w:rPr>
        <w:t xml:space="preserve">. </w:t>
      </w:r>
      <w:r>
        <w:rPr>
          <w:bCs/>
        </w:rPr>
        <w:t>који је поднела народни посланик Бранка Каравидић;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8</w:t>
      </w:r>
      <w:r w:rsidRPr="007D740B">
        <w:rPr>
          <w:bCs/>
        </w:rPr>
        <w:t xml:space="preserve">. </w:t>
      </w:r>
      <w:r>
        <w:rPr>
          <w:bCs/>
        </w:rPr>
        <w:t xml:space="preserve">који су заједно поднели народни посланици </w:t>
      </w:r>
      <w:r w:rsidRPr="007D740B">
        <w:rPr>
          <w:bCs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</w:rPr>
        <w:t>и Драган Шутановац;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8</w:t>
      </w:r>
      <w:r w:rsidRPr="007D740B">
        <w:rPr>
          <w:bCs/>
        </w:rPr>
        <w:t xml:space="preserve">. </w:t>
      </w:r>
      <w:r>
        <w:rPr>
          <w:bCs/>
        </w:rPr>
        <w:t>који су заједно поднели народни посланици Александар Сенић</w:t>
      </w:r>
      <w:r w:rsidRPr="007D740B">
        <w:rPr>
          <w:bCs/>
        </w:rPr>
        <w:t xml:space="preserve">, Нинослав Стојадиновић, Бранка Каравидић, Слободан Хомен, Биљана Хасановић - Кораћ, Снежана Маловић </w:t>
      </w:r>
      <w:r>
        <w:rPr>
          <w:bCs/>
        </w:rPr>
        <w:t>и</w:t>
      </w:r>
      <w:r w:rsidRPr="007D740B">
        <w:rPr>
          <w:bCs/>
        </w:rPr>
        <w:t xml:space="preserve"> </w:t>
      </w:r>
      <w:r>
        <w:rPr>
          <w:bCs/>
        </w:rPr>
        <w:t>Благоје</w:t>
      </w:r>
      <w:r w:rsidRPr="007D740B">
        <w:rPr>
          <w:bCs/>
        </w:rPr>
        <w:t xml:space="preserve"> Брадић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11</w:t>
      </w:r>
      <w:r w:rsidRPr="007D740B">
        <w:rPr>
          <w:bCs/>
        </w:rPr>
        <w:t xml:space="preserve">. </w:t>
      </w:r>
      <w:r>
        <w:rPr>
          <w:bCs/>
        </w:rPr>
        <w:t xml:space="preserve">који су заједно поднели народни посланици </w:t>
      </w:r>
      <w:r w:rsidRPr="007D740B">
        <w:rPr>
          <w:bCs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</w:rPr>
        <w:t>и Драган Шутановац;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12</w:t>
      </w:r>
      <w:r w:rsidRPr="007D740B">
        <w:rPr>
          <w:bCs/>
        </w:rPr>
        <w:t xml:space="preserve">. </w:t>
      </w:r>
      <w:r>
        <w:rPr>
          <w:bCs/>
        </w:rPr>
        <w:t>који је поднела народни посланик Бранка Каравидић;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14</w:t>
      </w:r>
      <w:r w:rsidRPr="007D740B">
        <w:rPr>
          <w:bCs/>
        </w:rPr>
        <w:t xml:space="preserve">. </w:t>
      </w:r>
      <w:r>
        <w:rPr>
          <w:bCs/>
        </w:rPr>
        <w:t xml:space="preserve">који су заједно поднели народни посланици </w:t>
      </w:r>
      <w:r w:rsidRPr="007D740B">
        <w:rPr>
          <w:bCs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</w:rPr>
        <w:t>и Драган Шутановац;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16</w:t>
      </w:r>
      <w:r w:rsidRPr="007D740B">
        <w:rPr>
          <w:bCs/>
        </w:rPr>
        <w:t xml:space="preserve">. </w:t>
      </w:r>
      <w:r>
        <w:rPr>
          <w:bCs/>
        </w:rPr>
        <w:t>који је поднела народни посланик Бранка Каравидић;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20</w:t>
      </w:r>
      <w:r w:rsidRPr="007D740B">
        <w:rPr>
          <w:bCs/>
        </w:rPr>
        <w:t xml:space="preserve">. </w:t>
      </w:r>
      <w:r>
        <w:rPr>
          <w:bCs/>
        </w:rPr>
        <w:t>који су заједно поднели народни посланици Александар Сенић</w:t>
      </w:r>
      <w:r w:rsidRPr="007D740B">
        <w:rPr>
          <w:bCs/>
        </w:rPr>
        <w:t xml:space="preserve">, Нинослав Стојадиновић, Бранка Каравидић, Слободан Хомен, Биљана Хасановић - Кораћ, Снежана Маловић </w:t>
      </w:r>
      <w:r>
        <w:rPr>
          <w:bCs/>
        </w:rPr>
        <w:t>и</w:t>
      </w:r>
      <w:r w:rsidRPr="007D740B">
        <w:rPr>
          <w:bCs/>
        </w:rPr>
        <w:t xml:space="preserve"> </w:t>
      </w:r>
      <w:r>
        <w:rPr>
          <w:bCs/>
        </w:rPr>
        <w:t>Благоје</w:t>
      </w:r>
      <w:r w:rsidRPr="007D740B">
        <w:rPr>
          <w:bCs/>
        </w:rPr>
        <w:t xml:space="preserve"> Брадић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20</w:t>
      </w:r>
      <w:r w:rsidRPr="007D740B">
        <w:rPr>
          <w:bCs/>
        </w:rPr>
        <w:t xml:space="preserve">. </w:t>
      </w:r>
      <w:r>
        <w:rPr>
          <w:bCs/>
        </w:rPr>
        <w:t>који је поднео народни посланик Зоран Живковић;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20</w:t>
      </w:r>
      <w:r w:rsidRPr="007D740B">
        <w:rPr>
          <w:bCs/>
        </w:rPr>
        <w:t xml:space="preserve">. </w:t>
      </w:r>
      <w:r>
        <w:rPr>
          <w:bCs/>
        </w:rPr>
        <w:t>који је поднео народни посланик Владимир Павићевић;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21</w:t>
      </w:r>
      <w:r w:rsidRPr="007D740B">
        <w:rPr>
          <w:bCs/>
        </w:rPr>
        <w:t xml:space="preserve">. </w:t>
      </w:r>
      <w:r>
        <w:rPr>
          <w:bCs/>
        </w:rPr>
        <w:t xml:space="preserve">који су заједно поднели народни посланици </w:t>
      </w:r>
      <w:r w:rsidRPr="007D740B">
        <w:rPr>
          <w:bCs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</w:rPr>
        <w:t>и Драган Шутановац;</w:t>
      </w:r>
    </w:p>
    <w:p w:rsidR="00A939CA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32</w:t>
      </w:r>
      <w:r w:rsidRPr="007D740B">
        <w:rPr>
          <w:bCs/>
        </w:rPr>
        <w:t xml:space="preserve">. </w:t>
      </w:r>
      <w:r>
        <w:rPr>
          <w:bCs/>
        </w:rPr>
        <w:t>који су заједно поднели народни посланици Александар Сенић</w:t>
      </w:r>
      <w:r w:rsidRPr="007D740B">
        <w:rPr>
          <w:bCs/>
        </w:rPr>
        <w:t xml:space="preserve">, Нинослав Стојадиновић, Бранка Каравидић, Слободан Хомен, Биљана Хасановић - Кораћ, Снежана Маловић </w:t>
      </w:r>
      <w:r>
        <w:rPr>
          <w:bCs/>
        </w:rPr>
        <w:t>и</w:t>
      </w:r>
      <w:r w:rsidRPr="007D740B">
        <w:rPr>
          <w:bCs/>
        </w:rPr>
        <w:t xml:space="preserve"> </w:t>
      </w:r>
      <w:r>
        <w:rPr>
          <w:bCs/>
        </w:rPr>
        <w:t>Благоје</w:t>
      </w:r>
      <w:r w:rsidRPr="007D740B">
        <w:rPr>
          <w:bCs/>
        </w:rPr>
        <w:t xml:space="preserve"> Брадић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33</w:t>
      </w:r>
      <w:r w:rsidRPr="007D740B">
        <w:rPr>
          <w:bCs/>
        </w:rPr>
        <w:t xml:space="preserve">. </w:t>
      </w:r>
      <w:r>
        <w:rPr>
          <w:bCs/>
        </w:rPr>
        <w:t xml:space="preserve">који су заједно поднели народни посланици </w:t>
      </w:r>
      <w:r w:rsidRPr="007D740B">
        <w:rPr>
          <w:bCs/>
        </w:rPr>
        <w:t xml:space="preserve">Борислав Стефановић, Гордана Чомић, Балша Божовић, Јован Марковић, Иван Јовановић, Александра Јерков </w:t>
      </w:r>
      <w:r>
        <w:rPr>
          <w:bCs/>
        </w:rPr>
        <w:t>и Драган Шутановац;</w:t>
      </w:r>
    </w:p>
    <w:p w:rsidR="00A939CA" w:rsidRPr="000C2FB4" w:rsidRDefault="00A939CA" w:rsidP="00A939CA">
      <w:pPr>
        <w:ind w:left="720"/>
        <w:jc w:val="both"/>
        <w:rPr>
          <w:bCs/>
        </w:rPr>
      </w:pPr>
      <w:r>
        <w:rPr>
          <w:bCs/>
        </w:rPr>
        <w:t xml:space="preserve">- </w:t>
      </w:r>
      <w:r w:rsidRPr="007D740B">
        <w:rPr>
          <w:bCs/>
        </w:rPr>
        <w:t xml:space="preserve">на члан </w:t>
      </w:r>
      <w:r>
        <w:rPr>
          <w:bCs/>
        </w:rPr>
        <w:t>33</w:t>
      </w:r>
      <w:r w:rsidRPr="007D740B">
        <w:rPr>
          <w:bCs/>
        </w:rPr>
        <w:t xml:space="preserve">. </w:t>
      </w:r>
      <w:r>
        <w:rPr>
          <w:bCs/>
        </w:rPr>
        <w:t>који је поднео народни посланик Јанко Веселиновић.</w:t>
      </w:r>
    </w:p>
    <w:p w:rsidR="00A939CA" w:rsidRPr="000C2FB4" w:rsidRDefault="00A939CA" w:rsidP="00A939CA">
      <w:pPr>
        <w:ind w:left="720"/>
        <w:jc w:val="both"/>
      </w:pPr>
    </w:p>
    <w:p w:rsidR="00A939CA" w:rsidRPr="007749CE" w:rsidRDefault="00A939CA" w:rsidP="007749CE">
      <w:pPr>
        <w:jc w:val="center"/>
        <w:rPr>
          <w:lang w:val="sr-Cyrl-RS"/>
        </w:rPr>
      </w:pPr>
      <w:r>
        <w:t>II</w:t>
      </w:r>
    </w:p>
    <w:p w:rsidR="00A939CA" w:rsidRDefault="00A939CA" w:rsidP="00A939CA">
      <w:pPr>
        <w:ind w:firstLine="720"/>
        <w:jc w:val="both"/>
      </w:pPr>
      <w:r>
        <w:t>Одбор је одлучио да повуче амандман на члан 20. Предлога закона који је поднео 28. јула 2015. године.</w:t>
      </w:r>
    </w:p>
    <w:p w:rsidR="00A939CA" w:rsidRPr="007749CE" w:rsidRDefault="00A939CA" w:rsidP="007749CE">
      <w:pPr>
        <w:jc w:val="center"/>
        <w:rPr>
          <w:lang w:val="sr-Cyrl-RS"/>
        </w:rPr>
      </w:pPr>
      <w:r>
        <w:t>III</w:t>
      </w:r>
    </w:p>
    <w:p w:rsidR="00A939CA" w:rsidRPr="007749CE" w:rsidRDefault="00A939CA" w:rsidP="00A939CA">
      <w:pPr>
        <w:ind w:firstLine="720"/>
        <w:jc w:val="both"/>
        <w:rPr>
          <w:lang w:val="sr-Cyrl-RS"/>
        </w:rPr>
      </w:pPr>
      <w:r w:rsidRPr="00F436AA">
        <w:rPr>
          <w:lang w:val="sr-Cyrl-CS"/>
        </w:rPr>
        <w:t xml:space="preserve">Одбор је, у складу са чл. 157. став 6. и 161. став 1. Пословника Народне скупштине, поднео </w:t>
      </w:r>
      <w:r w:rsidR="007749CE">
        <w:rPr>
          <w:lang w:val="sr-Cyrl-CS"/>
        </w:rPr>
        <w:t xml:space="preserve">следеће </w:t>
      </w:r>
      <w:r w:rsidRPr="00F436AA">
        <w:rPr>
          <w:lang w:val="sr-Cyrl-CS"/>
        </w:rPr>
        <w:t>амандман</w:t>
      </w:r>
      <w:r w:rsidRPr="00F436AA">
        <w:t>е</w:t>
      </w:r>
      <w:r w:rsidRPr="00F436AA">
        <w:rPr>
          <w:lang w:val="sr-Cyrl-CS"/>
        </w:rPr>
        <w:t xml:space="preserve"> на </w:t>
      </w:r>
      <w:r w:rsidRPr="00F436AA">
        <w:t xml:space="preserve">чл. 12, 20, 21. и 35. </w:t>
      </w:r>
      <w:r w:rsidRPr="00F436AA">
        <w:rPr>
          <w:lang w:val="sr-Cyrl-CS"/>
        </w:rPr>
        <w:t>Предлога закона</w:t>
      </w:r>
      <w:r w:rsidRPr="00F436AA">
        <w:t>, које је на седници Одбора прихватио</w:t>
      </w:r>
      <w:r w:rsidR="007749CE">
        <w:t xml:space="preserve"> представник предлагача закона</w:t>
      </w:r>
      <w:r w:rsidR="007749CE">
        <w:rPr>
          <w:lang w:val="sr-Cyrl-RS"/>
        </w:rPr>
        <w:t>:</w:t>
      </w:r>
    </w:p>
    <w:p w:rsidR="00A939CA" w:rsidRPr="007749CE" w:rsidRDefault="00A939CA" w:rsidP="00A939CA">
      <w:pPr>
        <w:jc w:val="both"/>
        <w:rPr>
          <w:color w:val="00B050"/>
          <w:lang w:val="sr-Cyrl-RS"/>
        </w:rPr>
      </w:pPr>
    </w:p>
    <w:p w:rsidR="00A939CA" w:rsidRPr="007749CE" w:rsidRDefault="00A939CA" w:rsidP="007749CE">
      <w:pPr>
        <w:jc w:val="center"/>
        <w:rPr>
          <w:lang w:val="sr-Cyrl-RS"/>
        </w:rPr>
      </w:pPr>
      <w:r>
        <w:rPr>
          <w:lang w:val="sr-Cyrl-CS"/>
        </w:rPr>
        <w:t xml:space="preserve">АМАНДМАН </w:t>
      </w:r>
      <w:r>
        <w:t>I</w:t>
      </w:r>
    </w:p>
    <w:p w:rsidR="00A939CA" w:rsidRPr="00FD6041" w:rsidRDefault="00A939CA" w:rsidP="00A939CA">
      <w:pPr>
        <w:ind w:firstLine="720"/>
        <w:jc w:val="both"/>
      </w:pPr>
      <w:r w:rsidRPr="00FD6041">
        <w:t>У члану 12.  Предлога закона додаје се нов</w:t>
      </w:r>
      <w:r>
        <w:t>и</w:t>
      </w:r>
      <w:r w:rsidRPr="00FD6041">
        <w:t xml:space="preserve"> став 4. који гласи:</w:t>
      </w:r>
    </w:p>
    <w:p w:rsidR="00A939CA" w:rsidRDefault="00A939CA" w:rsidP="00A939CA">
      <w:pPr>
        <w:ind w:firstLine="720"/>
        <w:jc w:val="both"/>
      </w:pPr>
      <w:r w:rsidRPr="00FD6041">
        <w:t>,,Уколико скупштина јединице локалне самоуправе  не донесе акт о утврђивању максималног броја запослених у року из става 1.</w:t>
      </w:r>
      <w:r>
        <w:t xml:space="preserve"> </w:t>
      </w:r>
      <w:r w:rsidRPr="00FD6041">
        <w:t>овог члана, не може се заснивати радни однос са новозапосленим</w:t>
      </w:r>
      <w:r w:rsidRPr="00556D45">
        <w:t xml:space="preserve"> до доношења </w:t>
      </w:r>
      <w:r>
        <w:t>тог акта</w:t>
      </w:r>
      <w:r w:rsidRPr="00556D45">
        <w:t xml:space="preserve">. </w:t>
      </w:r>
      <w:r w:rsidRPr="00FD6041">
        <w:t>”</w:t>
      </w:r>
    </w:p>
    <w:p w:rsidR="00A939CA" w:rsidRPr="005F6F10" w:rsidRDefault="00A939CA" w:rsidP="00A939CA">
      <w:pPr>
        <w:jc w:val="both"/>
      </w:pPr>
    </w:p>
    <w:p w:rsidR="00A939CA" w:rsidRPr="007749CE" w:rsidRDefault="00A939CA" w:rsidP="007749CE">
      <w:pPr>
        <w:jc w:val="center"/>
        <w:rPr>
          <w:lang w:val="sr-Cyrl-RS"/>
        </w:rPr>
      </w:pPr>
      <w:r>
        <w:t xml:space="preserve">O </w:t>
      </w:r>
      <w:r w:rsidRPr="00FD6041">
        <w:t>б</w:t>
      </w:r>
      <w:r>
        <w:t xml:space="preserve"> </w:t>
      </w:r>
      <w:r w:rsidRPr="00FD6041">
        <w:t>р</w:t>
      </w:r>
      <w:r>
        <w:t xml:space="preserve"> </w:t>
      </w:r>
      <w:r w:rsidRPr="00FD6041">
        <w:t>а</w:t>
      </w:r>
      <w:r>
        <w:t xml:space="preserve"> </w:t>
      </w:r>
      <w:r w:rsidRPr="00FD6041">
        <w:t>з</w:t>
      </w:r>
      <w:r>
        <w:t xml:space="preserve"> </w:t>
      </w:r>
      <w:r w:rsidRPr="00FD6041">
        <w:t>л</w:t>
      </w:r>
      <w:r>
        <w:t xml:space="preserve"> </w:t>
      </w:r>
      <w:r w:rsidRPr="00FD6041">
        <w:t>о</w:t>
      </w:r>
      <w:r>
        <w:t xml:space="preserve"> </w:t>
      </w:r>
      <w:r w:rsidRPr="00FD6041">
        <w:t>ж</w:t>
      </w:r>
      <w:r>
        <w:t xml:space="preserve"> </w:t>
      </w:r>
      <w:r w:rsidRPr="00FD6041">
        <w:t>е</w:t>
      </w:r>
      <w:r>
        <w:t xml:space="preserve"> </w:t>
      </w:r>
      <w:r w:rsidRPr="00FD6041">
        <w:t>њ</w:t>
      </w:r>
      <w:r>
        <w:t xml:space="preserve"> </w:t>
      </w:r>
      <w:r w:rsidRPr="00FD6041">
        <w:t>е</w:t>
      </w:r>
    </w:p>
    <w:p w:rsidR="00A939CA" w:rsidRDefault="00A939CA" w:rsidP="00A939CA">
      <w:pPr>
        <w:ind w:firstLine="720"/>
        <w:jc w:val="both"/>
      </w:pPr>
      <w:r w:rsidRPr="00FD6041">
        <w:t>Усвајањем овог амандмана обезбеђује се доследност у спровођењу овог закона, имајући у виду да је одлука скупштине јединице локалне самоуправе услов за спровођење рационализације у систему локалне самоуправе.</w:t>
      </w:r>
    </w:p>
    <w:p w:rsidR="00A939CA" w:rsidRDefault="00A939CA" w:rsidP="00A939CA">
      <w:pPr>
        <w:jc w:val="center"/>
        <w:rPr>
          <w:lang w:val="sr-Cyrl-CS"/>
        </w:rPr>
      </w:pPr>
    </w:p>
    <w:p w:rsidR="00A939CA" w:rsidRPr="007749CE" w:rsidRDefault="00A939CA" w:rsidP="007749CE">
      <w:pPr>
        <w:jc w:val="center"/>
        <w:rPr>
          <w:lang w:val="sr-Cyrl-RS"/>
        </w:rPr>
      </w:pPr>
      <w:r>
        <w:rPr>
          <w:lang w:val="sr-Cyrl-CS"/>
        </w:rPr>
        <w:t xml:space="preserve">АМАНДМАН </w:t>
      </w:r>
      <w:r>
        <w:t>II</w:t>
      </w:r>
    </w:p>
    <w:p w:rsidR="00A939CA" w:rsidRDefault="00A939CA" w:rsidP="00A939CA">
      <w:pPr>
        <w:ind w:firstLine="720"/>
        <w:jc w:val="both"/>
      </w:pPr>
      <w:r>
        <w:t>Члан 20. мења се и гласи:</w:t>
      </w:r>
    </w:p>
    <w:p w:rsidR="00A939CA" w:rsidRPr="008A4D01" w:rsidRDefault="00A939CA" w:rsidP="00A939CA">
      <w:pPr>
        <w:ind w:firstLine="720"/>
        <w:jc w:val="both"/>
      </w:pPr>
      <w:r>
        <w:t>„</w:t>
      </w:r>
      <w:r w:rsidRPr="008A4D01">
        <w:t>Запосленом у јавном сектору за време примене овог закона престаје радни однос када наврши године живота и стаж осигурања који су прописани законом за одлазак у</w:t>
      </w:r>
      <w:r w:rsidRPr="008A4D01">
        <w:rPr>
          <w:color w:val="C00000"/>
        </w:rPr>
        <w:t xml:space="preserve"> </w:t>
      </w:r>
      <w:r>
        <w:t>старосну пензију.</w:t>
      </w:r>
    </w:p>
    <w:p w:rsidR="00A939CA" w:rsidRPr="008A4D01" w:rsidRDefault="00A939CA" w:rsidP="00A939CA">
      <w:pPr>
        <w:ind w:firstLine="720"/>
        <w:jc w:val="both"/>
      </w:pPr>
      <w:r w:rsidRPr="008A4D01">
        <w:t>Запослени из става 1. овог члана остварује право на отпремнину у складу са прописима којима се уређује његов радно–правни статус.</w:t>
      </w:r>
    </w:p>
    <w:p w:rsidR="00A939CA" w:rsidRPr="008A4D01" w:rsidRDefault="00A939CA" w:rsidP="00A939CA">
      <w:pPr>
        <w:ind w:firstLine="720"/>
        <w:jc w:val="both"/>
      </w:pPr>
      <w:r w:rsidRPr="008A4D01">
        <w:t>Изузетно од става 1. овог члана, радни однос запосленог у јавном сектору из става 1. овог члана не престаје ако се послодавац и запослени споразумеју о наставку радног односа и дужини његовог трајања, у циљу обезбеђивања стручног и континуираног обављања неопходних функција организационог облика.</w:t>
      </w:r>
    </w:p>
    <w:p w:rsidR="00A939CA" w:rsidRPr="008A4D01" w:rsidRDefault="00A939CA" w:rsidP="00A939CA">
      <w:pPr>
        <w:ind w:firstLine="720"/>
        <w:jc w:val="both"/>
      </w:pPr>
      <w:r w:rsidRPr="008A4D01">
        <w:t>Споразумом из става 3. овог члана може се утврдити наставак радног односа запосленог најдуже до навршења 65 година живота и најмање 15 година стажа осигурања.</w:t>
      </w:r>
    </w:p>
    <w:p w:rsidR="00A939CA" w:rsidRPr="008A4D01" w:rsidRDefault="00A939CA" w:rsidP="00A939CA">
      <w:pPr>
        <w:ind w:firstLine="720"/>
        <w:jc w:val="both"/>
      </w:pPr>
      <w:r w:rsidRPr="008A4D01">
        <w:t>Споразум из става 3. овог члана замењује одредбе уговора о раду, односно решење о заснивању радног односа у делу којим се уређује врста и дужина трајања радног односа.</w:t>
      </w:r>
    </w:p>
    <w:p w:rsidR="00A939CA" w:rsidRDefault="00A939CA" w:rsidP="00A939CA">
      <w:pPr>
        <w:ind w:firstLine="720"/>
        <w:jc w:val="both"/>
      </w:pPr>
      <w:r w:rsidRPr="008A4D01">
        <w:t>Послодавац може, у циљу утврђивања испуњености услова за престанак радног односа из става 1. овог члана, прибављати податке из службене евиденције Републичког фонда за пензијско и инвалидско осигурање.</w:t>
      </w:r>
    </w:p>
    <w:p w:rsidR="00A939CA" w:rsidRDefault="00A939CA" w:rsidP="00A939CA">
      <w:pPr>
        <w:ind w:firstLine="720"/>
        <w:jc w:val="both"/>
      </w:pPr>
      <w:r>
        <w:t>Изузетно од ст. 1-5 овог члана, запосленом коме је навршење радног века и наставак радног односа након навршења радног века уређен посебним законом, радни однос престаје у складу са посебним законом.</w:t>
      </w:r>
    </w:p>
    <w:p w:rsidR="00A939CA" w:rsidRPr="008A4D01" w:rsidRDefault="00A939CA" w:rsidP="00A939CA">
      <w:pPr>
        <w:ind w:firstLine="720"/>
        <w:jc w:val="both"/>
      </w:pPr>
      <w:r>
        <w:t>Одредба става 7. овог члана не примењује се на државне службенике.</w:t>
      </w:r>
    </w:p>
    <w:p w:rsidR="00A939CA" w:rsidRDefault="00A939CA" w:rsidP="00A939CA">
      <w:pPr>
        <w:jc w:val="center"/>
      </w:pPr>
    </w:p>
    <w:p w:rsidR="00A939CA" w:rsidRPr="007749CE" w:rsidRDefault="00A939CA" w:rsidP="007749CE">
      <w:pPr>
        <w:jc w:val="center"/>
        <w:rPr>
          <w:lang w:val="sr-Cyrl-RS"/>
        </w:rPr>
      </w:pPr>
      <w:r>
        <w:t xml:space="preserve">О </w:t>
      </w:r>
      <w:r w:rsidRPr="00804C89">
        <w:t>б</w:t>
      </w:r>
      <w:r>
        <w:t xml:space="preserve"> </w:t>
      </w:r>
      <w:r w:rsidRPr="00804C89">
        <w:t>р</w:t>
      </w:r>
      <w:r>
        <w:t xml:space="preserve"> </w:t>
      </w:r>
      <w:r w:rsidRPr="00804C89">
        <w:t>а</w:t>
      </w:r>
      <w:r>
        <w:t xml:space="preserve"> </w:t>
      </w:r>
      <w:r w:rsidRPr="00804C89">
        <w:t>з</w:t>
      </w:r>
      <w:r>
        <w:t xml:space="preserve"> </w:t>
      </w:r>
      <w:r w:rsidRPr="00804C89">
        <w:t>л</w:t>
      </w:r>
      <w:r>
        <w:t xml:space="preserve"> </w:t>
      </w:r>
      <w:r w:rsidRPr="00804C89">
        <w:t>о</w:t>
      </w:r>
      <w:r>
        <w:t xml:space="preserve"> </w:t>
      </w:r>
      <w:r w:rsidRPr="00804C89">
        <w:t>ж</w:t>
      </w:r>
      <w:r>
        <w:t xml:space="preserve"> </w:t>
      </w:r>
      <w:r w:rsidRPr="00804C89">
        <w:t>е</w:t>
      </w:r>
      <w:r>
        <w:t xml:space="preserve"> </w:t>
      </w:r>
      <w:r w:rsidRPr="00804C89">
        <w:t>њ</w:t>
      </w:r>
      <w:r>
        <w:t xml:space="preserve"> </w:t>
      </w:r>
      <w:r w:rsidRPr="00804C89">
        <w:t>е</w:t>
      </w:r>
    </w:p>
    <w:p w:rsidR="00A939CA" w:rsidRDefault="00A939CA" w:rsidP="00A939CA">
      <w:pPr>
        <w:ind w:firstLine="720"/>
        <w:jc w:val="both"/>
      </w:pPr>
      <w:r>
        <w:t>Предложеним амандманом омогућава се да се испоштују специфичности које су посебним законом предвиђене за поједине области рада.</w:t>
      </w:r>
    </w:p>
    <w:p w:rsidR="00A939CA" w:rsidRDefault="00A939CA" w:rsidP="00A939CA">
      <w:pPr>
        <w:ind w:firstLine="720"/>
        <w:jc w:val="both"/>
      </w:pPr>
    </w:p>
    <w:p w:rsidR="00A939CA" w:rsidRPr="007749CE" w:rsidRDefault="00A939CA" w:rsidP="007749CE">
      <w:pPr>
        <w:jc w:val="center"/>
        <w:rPr>
          <w:lang w:val="sr-Cyrl-RS"/>
        </w:rPr>
      </w:pPr>
      <w:r>
        <w:rPr>
          <w:lang w:val="sr-Cyrl-CS"/>
        </w:rPr>
        <w:t xml:space="preserve">АМАНДМАН </w:t>
      </w:r>
      <w:r>
        <w:t>III</w:t>
      </w:r>
    </w:p>
    <w:p w:rsidR="00A939CA" w:rsidRDefault="00A939CA" w:rsidP="00A939CA">
      <w:pPr>
        <w:ind w:firstLine="720"/>
        <w:jc w:val="both"/>
      </w:pPr>
      <w:r>
        <w:t>У</w:t>
      </w:r>
      <w:r w:rsidRPr="00804C89">
        <w:t xml:space="preserve"> члану 21. став 3. тачка 1) после речи: “месецу престанка радног односа“ додају се </w:t>
      </w:r>
      <w:r>
        <w:t xml:space="preserve">зарез и </w:t>
      </w:r>
      <w:r w:rsidRPr="00804C89">
        <w:t xml:space="preserve">речи: „односно у висини 1/3 просечне зараде у Републици Србији за месец који претходи месецу престанка радног односа према податку органа надлежног за послове статистике, у зависности од тога шта је за запосленог повољније,“. </w:t>
      </w:r>
    </w:p>
    <w:p w:rsidR="00A939CA" w:rsidRPr="00804C89" w:rsidRDefault="00A939CA" w:rsidP="00A939CA">
      <w:pPr>
        <w:ind w:firstLine="720"/>
        <w:jc w:val="both"/>
      </w:pPr>
    </w:p>
    <w:p w:rsidR="00A939CA" w:rsidRPr="007749CE" w:rsidRDefault="00A939CA" w:rsidP="007749CE">
      <w:pPr>
        <w:jc w:val="center"/>
        <w:rPr>
          <w:lang w:val="sr-Cyrl-RS"/>
        </w:rPr>
      </w:pPr>
      <w:r>
        <w:t xml:space="preserve">О </w:t>
      </w:r>
      <w:r w:rsidRPr="00804C89">
        <w:t>б</w:t>
      </w:r>
      <w:r>
        <w:t xml:space="preserve"> </w:t>
      </w:r>
      <w:r w:rsidRPr="00804C89">
        <w:t>р</w:t>
      </w:r>
      <w:r>
        <w:t xml:space="preserve"> </w:t>
      </w:r>
      <w:r w:rsidRPr="00804C89">
        <w:t>а</w:t>
      </w:r>
      <w:r>
        <w:t xml:space="preserve"> </w:t>
      </w:r>
      <w:r w:rsidRPr="00804C89">
        <w:t>з</w:t>
      </w:r>
      <w:r>
        <w:t xml:space="preserve"> </w:t>
      </w:r>
      <w:r w:rsidRPr="00804C89">
        <w:t>л</w:t>
      </w:r>
      <w:r>
        <w:t xml:space="preserve"> </w:t>
      </w:r>
      <w:r w:rsidRPr="00804C89">
        <w:t>о</w:t>
      </w:r>
      <w:r>
        <w:t xml:space="preserve"> </w:t>
      </w:r>
      <w:r w:rsidRPr="00804C89">
        <w:t>ж</w:t>
      </w:r>
      <w:r>
        <w:t xml:space="preserve"> </w:t>
      </w:r>
      <w:r w:rsidRPr="00804C89">
        <w:t>е</w:t>
      </w:r>
      <w:r>
        <w:t xml:space="preserve"> </w:t>
      </w:r>
      <w:r w:rsidRPr="00804C89">
        <w:t>њ</w:t>
      </w:r>
      <w:r w:rsidR="007749CE">
        <w:t xml:space="preserve"> </w:t>
      </w:r>
      <w:r w:rsidRPr="00804C89">
        <w:t>е</w:t>
      </w:r>
    </w:p>
    <w:p w:rsidR="00A939CA" w:rsidRDefault="00A939CA" w:rsidP="00A939CA">
      <w:pPr>
        <w:ind w:firstLine="720"/>
        <w:jc w:val="both"/>
      </w:pPr>
      <w:r w:rsidRPr="00804C89">
        <w:t>Како су анализе структуре запослених показале да је највећа нерационалност међу запосленима који имају плату нижу од просечне плате у Србији, предложено је</w:t>
      </w:r>
      <w:r>
        <w:t>,</w:t>
      </w:r>
      <w:r w:rsidRPr="00804C89">
        <w:t xml:space="preserve"> као додатна стимулација</w:t>
      </w:r>
      <w:r>
        <w:t>,</w:t>
      </w:r>
      <w:r w:rsidRPr="00804C89">
        <w:t xml:space="preserve"> да се њима рачуна повољнија опција, тј. она по којој се новчана накнада обрачунава у односу на просечну зараду у РС. </w:t>
      </w:r>
    </w:p>
    <w:p w:rsidR="00A939CA" w:rsidRPr="00D13751" w:rsidRDefault="00A939CA" w:rsidP="00A939CA">
      <w:pPr>
        <w:ind w:firstLine="720"/>
        <w:jc w:val="both"/>
      </w:pPr>
    </w:p>
    <w:p w:rsidR="00A939CA" w:rsidRPr="007749CE" w:rsidRDefault="00A939CA" w:rsidP="007749CE">
      <w:pPr>
        <w:jc w:val="center"/>
        <w:rPr>
          <w:lang w:val="sr-Cyrl-RS"/>
        </w:rPr>
      </w:pPr>
      <w:r>
        <w:rPr>
          <w:lang w:val="sr-Cyrl-CS"/>
        </w:rPr>
        <w:t xml:space="preserve">АМАНДМАН </w:t>
      </w:r>
      <w:r>
        <w:t>IV</w:t>
      </w:r>
    </w:p>
    <w:p w:rsidR="00A939CA" w:rsidRPr="00804C89" w:rsidRDefault="00A939CA" w:rsidP="00A939CA">
      <w:pPr>
        <w:ind w:firstLine="720"/>
        <w:jc w:val="both"/>
      </w:pPr>
      <w:r w:rsidRPr="00804C89">
        <w:t xml:space="preserve">У члану 35. додаје се нови став 2. који гласи: „Изузетно од става 1. овог члана, члан 20. овог закона почиње да се примењује у року од 60 дана од дана ступања на снагу овог закона.“.  </w:t>
      </w:r>
    </w:p>
    <w:p w:rsidR="007749CE" w:rsidRDefault="007749CE" w:rsidP="007749CE">
      <w:pPr>
        <w:rPr>
          <w:lang w:val="sr-Cyrl-RS"/>
        </w:rPr>
      </w:pPr>
    </w:p>
    <w:p w:rsidR="00A939CA" w:rsidRPr="007749CE" w:rsidRDefault="00A939CA" w:rsidP="007749CE">
      <w:pPr>
        <w:jc w:val="center"/>
        <w:rPr>
          <w:lang w:val="sr-Cyrl-RS"/>
        </w:rPr>
      </w:pPr>
      <w:r>
        <w:t xml:space="preserve">О </w:t>
      </w:r>
      <w:r w:rsidRPr="00804C89">
        <w:t>б</w:t>
      </w:r>
      <w:r>
        <w:t xml:space="preserve"> </w:t>
      </w:r>
      <w:r w:rsidRPr="00804C89">
        <w:t>р</w:t>
      </w:r>
      <w:r>
        <w:t xml:space="preserve"> </w:t>
      </w:r>
      <w:r w:rsidRPr="00804C89">
        <w:t>а</w:t>
      </w:r>
      <w:r>
        <w:t xml:space="preserve"> </w:t>
      </w:r>
      <w:r w:rsidRPr="00804C89">
        <w:t>з</w:t>
      </w:r>
      <w:r>
        <w:t xml:space="preserve"> </w:t>
      </w:r>
      <w:r w:rsidRPr="00804C89">
        <w:t>л</w:t>
      </w:r>
      <w:r>
        <w:t xml:space="preserve"> </w:t>
      </w:r>
      <w:r w:rsidRPr="00804C89">
        <w:t>о</w:t>
      </w:r>
      <w:r>
        <w:t xml:space="preserve"> </w:t>
      </w:r>
      <w:r w:rsidRPr="00804C89">
        <w:t>ж</w:t>
      </w:r>
      <w:r>
        <w:t xml:space="preserve"> </w:t>
      </w:r>
      <w:r w:rsidRPr="00804C89">
        <w:t>е</w:t>
      </w:r>
      <w:r>
        <w:t xml:space="preserve"> </w:t>
      </w:r>
      <w:r w:rsidRPr="00804C89">
        <w:t>њ</w:t>
      </w:r>
      <w:r>
        <w:t xml:space="preserve"> </w:t>
      </w:r>
      <w:r w:rsidRPr="00804C89">
        <w:t>е</w:t>
      </w:r>
    </w:p>
    <w:p w:rsidR="00A939CA" w:rsidRDefault="00A939CA" w:rsidP="00A939CA">
      <w:pPr>
        <w:ind w:firstLine="720"/>
        <w:jc w:val="both"/>
      </w:pPr>
      <w:r w:rsidRPr="00804C89">
        <w:t xml:space="preserve">Неопходно је да се остави одређени рок организационим облицима у јавном сектору, како би сагледали одређене послове на којима постоји потреба наставка радног односа запосленог који на њима ради, у контексту потреба спровођења свеобухватне рационализације и реорганизације послова услед престанка потребе за радом појединих запослених. </w:t>
      </w:r>
    </w:p>
    <w:p w:rsidR="00A939CA" w:rsidRDefault="00A939CA" w:rsidP="00A939CA">
      <w:pPr>
        <w:ind w:firstLine="720"/>
        <w:jc w:val="both"/>
      </w:pPr>
    </w:p>
    <w:p w:rsidR="00A939CA" w:rsidRDefault="00A939CA" w:rsidP="00A939CA">
      <w:pPr>
        <w:ind w:firstLine="720"/>
        <w:jc w:val="both"/>
        <w:rPr>
          <w:lang w:val="sr-Cyrl-CS"/>
        </w:rPr>
      </w:pPr>
      <w:r w:rsidRPr="005D38CD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F77E9C" w:rsidRDefault="00F77E9C" w:rsidP="00A939CA">
      <w:pPr>
        <w:ind w:firstLine="720"/>
        <w:jc w:val="both"/>
        <w:rPr>
          <w:lang w:val="sr-Cyrl-CS"/>
        </w:rPr>
      </w:pPr>
    </w:p>
    <w:p w:rsidR="007700F8" w:rsidRPr="00716356" w:rsidRDefault="00F77E9C" w:rsidP="00716356">
      <w:pPr>
        <w:pStyle w:val="NormalWeb"/>
        <w:spacing w:before="0" w:beforeAutospacing="0" w:after="0" w:afterAutospacing="0"/>
        <w:ind w:firstLine="720"/>
        <w:jc w:val="both"/>
        <w:rPr>
          <w:b/>
          <w:lang w:val="sr-Cyrl-CS"/>
        </w:rPr>
      </w:pPr>
      <w:r>
        <w:rPr>
          <w:lang w:val="sr-Cyrl-CS"/>
        </w:rPr>
        <w:t xml:space="preserve">У оквиру ове тачке дневног реда Одбор је размотрио </w:t>
      </w:r>
      <w:r w:rsidRPr="00716356">
        <w:rPr>
          <w:b/>
          <w:lang w:val="sr-Cyrl-CS"/>
        </w:rPr>
        <w:t xml:space="preserve">иницијативу Заштитника грађана, упућену Одбору, за подношење амандмана на члан 4. став 3. и члан 5. Предлога овог закона. </w:t>
      </w:r>
    </w:p>
    <w:p w:rsidR="007700F8" w:rsidRPr="007700F8" w:rsidRDefault="007700F8" w:rsidP="0089694C">
      <w:pPr>
        <w:pStyle w:val="NormalWeb"/>
        <w:spacing w:before="0" w:beforeAutospacing="0" w:after="0" w:afterAutospacing="0"/>
        <w:ind w:firstLine="720"/>
        <w:jc w:val="both"/>
      </w:pPr>
      <w:r>
        <w:rPr>
          <w:lang w:val="sr-Cyrl-CS"/>
        </w:rPr>
        <w:t xml:space="preserve">Заштитник грађана је иницирао Одбору подношење амандмана </w:t>
      </w:r>
      <w:r w:rsidRPr="007700F8">
        <w:t>како би се заштитила независност свих државних органа који по Уставу и закону послове заштите права грађана и контроле других органа и организација морају да раде независно, а не само оних које је Влада обухватила својим предлогом.</w:t>
      </w:r>
      <w:r w:rsidR="0089694C">
        <w:rPr>
          <w:lang w:val="sr-Cyrl-RS"/>
        </w:rPr>
        <w:t xml:space="preserve"> Иницијатива је поднета с обзиром на то да је П</w:t>
      </w:r>
      <w:r w:rsidR="0089694C">
        <w:t xml:space="preserve">редлогом </w:t>
      </w:r>
      <w:r w:rsidR="0089694C">
        <w:rPr>
          <w:lang w:val="sr-Cyrl-RS"/>
        </w:rPr>
        <w:t>закона</w:t>
      </w:r>
      <w:r w:rsidRPr="007700F8">
        <w:t xml:space="preserve"> прописано да</w:t>
      </w:r>
      <w:r w:rsidR="0089694C">
        <w:rPr>
          <w:lang w:val="sr-Cyrl-RS"/>
        </w:rPr>
        <w:t>, за разлику од</w:t>
      </w:r>
      <w:r w:rsidR="0089694C">
        <w:t xml:space="preserve"> Уставн</w:t>
      </w:r>
      <w:r w:rsidR="0089694C">
        <w:rPr>
          <w:lang w:val="sr-Cyrl-RS"/>
        </w:rPr>
        <w:t>ог</w:t>
      </w:r>
      <w:r w:rsidRPr="007700F8">
        <w:t xml:space="preserve"> суд</w:t>
      </w:r>
      <w:r w:rsidR="0089694C">
        <w:rPr>
          <w:lang w:val="sr-Cyrl-RS"/>
        </w:rPr>
        <w:t>а</w:t>
      </w:r>
      <w:r w:rsidR="0089694C">
        <w:t>, Висок</w:t>
      </w:r>
      <w:r w:rsidR="0089694C">
        <w:rPr>
          <w:lang w:val="sr-Cyrl-RS"/>
        </w:rPr>
        <w:t>ог</w:t>
      </w:r>
      <w:r w:rsidRPr="007700F8">
        <w:t xml:space="preserve"> савет</w:t>
      </w:r>
      <w:r w:rsidR="0089694C">
        <w:rPr>
          <w:lang w:val="sr-Cyrl-RS"/>
        </w:rPr>
        <w:t>а</w:t>
      </w:r>
      <w:r w:rsidRPr="007700F8">
        <w:t xml:space="preserve"> судства и Државно</w:t>
      </w:r>
      <w:r w:rsidR="0089694C">
        <w:rPr>
          <w:lang w:val="sr-Cyrl-RS"/>
        </w:rPr>
        <w:t>г</w:t>
      </w:r>
      <w:r w:rsidR="0089694C">
        <w:t xml:space="preserve"> већ</w:t>
      </w:r>
      <w:r w:rsidR="0089694C">
        <w:rPr>
          <w:lang w:val="sr-Cyrl-RS"/>
        </w:rPr>
        <w:t>а</w:t>
      </w:r>
      <w:r w:rsidR="0089694C">
        <w:t xml:space="preserve"> тужилаца, који </w:t>
      </w:r>
      <w:r w:rsidR="0089694C">
        <w:rPr>
          <w:lang w:val="sr-Cyrl-RS"/>
        </w:rPr>
        <w:t>као</w:t>
      </w:r>
      <w:r w:rsidR="00716356">
        <w:t xml:space="preserve"> независни државни органи</w:t>
      </w:r>
      <w:r w:rsidRPr="007700F8">
        <w:t xml:space="preserve"> сами утврђују максималан број запослених у својим службама, те број судија и тужилаца, док у службама Заштитника грађана, Повереника за информације од јавног значаја и заштиту података о личности, Повереника за заштиту равноправности, Државној ревизорској институцији и Аген</w:t>
      </w:r>
      <w:r w:rsidR="0089694C">
        <w:t>цији за борбу против корупције</w:t>
      </w:r>
      <w:r w:rsidR="0089694C">
        <w:rPr>
          <w:lang w:val="sr-Cyrl-RS"/>
        </w:rPr>
        <w:t xml:space="preserve"> </w:t>
      </w:r>
      <w:r w:rsidRPr="007700F8">
        <w:t xml:space="preserve">максималан број запослених </w:t>
      </w:r>
      <w:r w:rsidR="0089694C">
        <w:t xml:space="preserve"> утвр</w:t>
      </w:r>
      <w:r w:rsidR="0089694C">
        <w:rPr>
          <w:lang w:val="sr-Cyrl-RS"/>
        </w:rPr>
        <w:t>ђује</w:t>
      </w:r>
      <w:r w:rsidRPr="007700F8">
        <w:t xml:space="preserve"> Одбор за административно-буџетска и мандатно-имунитетска питања Народне скупштине. </w:t>
      </w:r>
    </w:p>
    <w:p w:rsidR="007700F8" w:rsidRPr="007700F8" w:rsidRDefault="0089694C" w:rsidP="000904C1">
      <w:pPr>
        <w:ind w:firstLine="720"/>
        <w:jc w:val="both"/>
      </w:pPr>
      <w:r>
        <w:t>Предло</w:t>
      </w:r>
      <w:r w:rsidR="000904C1">
        <w:rPr>
          <w:lang w:val="sr-Cyrl-RS"/>
        </w:rPr>
        <w:t>женим решењи</w:t>
      </w:r>
      <w:r>
        <w:rPr>
          <w:lang w:val="sr-Cyrl-RS"/>
        </w:rPr>
        <w:t>м</w:t>
      </w:r>
      <w:r w:rsidR="000904C1">
        <w:rPr>
          <w:lang w:val="sr-Cyrl-RS"/>
        </w:rPr>
        <w:t>а се, по мишљењу Заштитника грађана</w:t>
      </w:r>
      <w:r w:rsidR="002449B4">
        <w:rPr>
          <w:lang w:val="sr-Cyrl-RS"/>
        </w:rPr>
        <w:t>,</w:t>
      </w:r>
      <w:r w:rsidR="007700F8" w:rsidRPr="007700F8">
        <w:t xml:space="preserve"> крши </w:t>
      </w:r>
      <w:r w:rsidR="000904C1">
        <w:rPr>
          <w:lang w:val="sr-Cyrl-RS"/>
        </w:rPr>
        <w:t>у</w:t>
      </w:r>
      <w:r w:rsidR="000904C1">
        <w:t>став</w:t>
      </w:r>
      <w:r w:rsidR="000904C1">
        <w:rPr>
          <w:lang w:val="sr-Cyrl-RS"/>
        </w:rPr>
        <w:t>ом</w:t>
      </w:r>
      <w:r w:rsidR="000904C1">
        <w:t xml:space="preserve"> и закон</w:t>
      </w:r>
      <w:r w:rsidR="000904C1">
        <w:rPr>
          <w:lang w:val="sr-Cyrl-RS"/>
        </w:rPr>
        <w:t>ом</w:t>
      </w:r>
      <w:r w:rsidR="000904C1">
        <w:t xml:space="preserve"> </w:t>
      </w:r>
      <w:r w:rsidR="000904C1">
        <w:rPr>
          <w:lang w:val="sr-Cyrl-RS"/>
        </w:rPr>
        <w:t>утврђена</w:t>
      </w:r>
      <w:r w:rsidR="007700F8" w:rsidRPr="007700F8">
        <w:t xml:space="preserve"> независност </w:t>
      </w:r>
      <w:r w:rsidR="000904C1">
        <w:rPr>
          <w:lang w:val="sr-Cyrl-RS"/>
        </w:rPr>
        <w:t>независних државних органа,</w:t>
      </w:r>
      <w:r w:rsidR="007700F8" w:rsidRPr="007700F8">
        <w:t xml:space="preserve"> државно уређење, </w:t>
      </w:r>
      <w:r w:rsidR="000904C1">
        <w:t>као и јединство правног поретка</w:t>
      </w:r>
      <w:r w:rsidR="000904C1">
        <w:rPr>
          <w:lang w:val="sr-Cyrl-RS"/>
        </w:rPr>
        <w:t xml:space="preserve">. </w:t>
      </w:r>
      <w:r w:rsidR="007700F8" w:rsidRPr="007700F8">
        <w:t>Независност Заштитника грађана</w:t>
      </w:r>
      <w:r w:rsidR="000904C1">
        <w:rPr>
          <w:lang w:val="sr-Cyrl-RS"/>
        </w:rPr>
        <w:t>,</w:t>
      </w:r>
      <w:r w:rsidR="007700F8" w:rsidRPr="007700F8">
        <w:t xml:space="preserve"> као државног органа</w:t>
      </w:r>
      <w:r w:rsidR="000904C1">
        <w:rPr>
          <w:lang w:val="sr-Cyrl-RS"/>
        </w:rPr>
        <w:t>,</w:t>
      </w:r>
      <w:r w:rsidR="007700F8" w:rsidRPr="007700F8">
        <w:t xml:space="preserve"> гарантује Устав, а посебни органски закони прописују независност повереника, Државне ревизорске институције и Агенције за борбу против корупције.</w:t>
      </w:r>
    </w:p>
    <w:p w:rsidR="00886D67" w:rsidRPr="00886D67" w:rsidRDefault="007700F8" w:rsidP="00CC57DF">
      <w:pPr>
        <w:ind w:firstLine="720"/>
        <w:jc w:val="both"/>
        <w:rPr>
          <w:lang w:val="sr-Cyrl-RS"/>
        </w:rPr>
      </w:pPr>
      <w:r w:rsidRPr="007700F8">
        <w:t>Заштитник грађана је амандмане, као овлашћени предлагач, под</w:t>
      </w:r>
      <w:r w:rsidR="00FC6B66">
        <w:t>нео у</w:t>
      </w:r>
      <w:r w:rsidR="00716356">
        <w:rPr>
          <w:lang w:val="sr-Cyrl-RS"/>
        </w:rPr>
        <w:t xml:space="preserve"> сарадњи и </w:t>
      </w:r>
      <w:r w:rsidR="00FC6B66">
        <w:t xml:space="preserve"> сагласности са поверени</w:t>
      </w:r>
      <w:r w:rsidR="002449B4">
        <w:rPr>
          <w:lang w:val="sr-Cyrl-RS"/>
        </w:rPr>
        <w:t>цом за заштиту равноправности, повереником за информације од јавног значаја и заштиту података о личности</w:t>
      </w:r>
      <w:r w:rsidRPr="007700F8">
        <w:t xml:space="preserve">, председником </w:t>
      </w:r>
      <w:r w:rsidR="002449B4">
        <w:rPr>
          <w:lang w:val="sr-Cyrl-RS"/>
        </w:rPr>
        <w:t xml:space="preserve">Савета </w:t>
      </w:r>
      <w:r w:rsidRPr="007700F8">
        <w:t>Државне ревизорске институције и директорком Агенције за борбу против корупције.</w:t>
      </w:r>
    </w:p>
    <w:p w:rsidR="00F77E9C" w:rsidRPr="0085551A" w:rsidRDefault="00F77E9C" w:rsidP="007700F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</w:t>
      </w:r>
      <w:r w:rsidR="00D05AE9">
        <w:rPr>
          <w:lang w:val="sr-Cyrl-CS"/>
        </w:rPr>
        <w:t xml:space="preserve"> </w:t>
      </w:r>
      <w:r>
        <w:rPr>
          <w:lang w:val="sr-Cyrl-CS"/>
        </w:rPr>
        <w:t>је одлучио</w:t>
      </w:r>
      <w:r w:rsidR="00D05AE9">
        <w:rPr>
          <w:lang w:val="sr-Cyrl-CS"/>
        </w:rPr>
        <w:t>, са једним гласом против,</w:t>
      </w:r>
      <w:r>
        <w:rPr>
          <w:lang w:val="sr-Cyrl-CS"/>
        </w:rPr>
        <w:t xml:space="preserve"> да ову иницијативу не прихвати</w:t>
      </w:r>
      <w:r w:rsidR="00D05AE9">
        <w:rPr>
          <w:lang w:val="sr-Cyrl-CS"/>
        </w:rPr>
        <w:t>.</w:t>
      </w:r>
      <w:r w:rsidR="00FC6B66">
        <w:rPr>
          <w:lang w:val="sr-Cyrl-CS"/>
        </w:rPr>
        <w:t xml:space="preserve"> Ово полазећи од члана 6. Закона о изменама и допунама Закона о буџетском систему („Службени гласник РС“, број 108/13), којим је предвиђено да</w:t>
      </w:r>
      <w:r w:rsidR="00FC6B66" w:rsidRPr="00FC6B66">
        <w:rPr>
          <w:rStyle w:val="propisclassinner"/>
        </w:rPr>
        <w:t xml:space="preserve"> </w:t>
      </w:r>
      <w:r w:rsidR="00FC6B66">
        <w:rPr>
          <w:rStyle w:val="propisclassinner"/>
        </w:rPr>
        <w:t>одбор Народне скупштине надлеж</w:t>
      </w:r>
      <w:r w:rsidR="00FC6B66">
        <w:rPr>
          <w:rStyle w:val="propisclassinner"/>
          <w:lang w:val="sr-Cyrl-RS"/>
        </w:rPr>
        <w:t>ан</w:t>
      </w:r>
      <w:r w:rsidR="00FC6B66">
        <w:rPr>
          <w:rStyle w:val="propisclassinner"/>
        </w:rPr>
        <w:t xml:space="preserve"> за админстративно-буџетска питања</w:t>
      </w:r>
      <w:r w:rsidR="0085551A">
        <w:rPr>
          <w:rStyle w:val="propisclassinner"/>
          <w:lang w:val="sr-Cyrl-RS"/>
        </w:rPr>
        <w:t xml:space="preserve"> даје сагласност на заснивање радног односа са новим лицима, односно ангажовање лица по другим основама у Народној скупштини и независним државним органима</w:t>
      </w:r>
      <w:r w:rsidR="00716356">
        <w:rPr>
          <w:rStyle w:val="propisclassinner"/>
          <w:lang w:val="sr-Cyrl-RS"/>
        </w:rPr>
        <w:t>.</w:t>
      </w:r>
    </w:p>
    <w:p w:rsidR="00716356" w:rsidRDefault="00716356" w:rsidP="002C7746">
      <w:pPr>
        <w:jc w:val="both"/>
        <w:rPr>
          <w:b/>
          <w:u w:val="single"/>
          <w:lang w:val="sr-Cyrl-RS"/>
        </w:rPr>
      </w:pPr>
    </w:p>
    <w:p w:rsidR="00A639F9" w:rsidRPr="00A639F9" w:rsidRDefault="002C7746" w:rsidP="002C774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Друга</w:t>
      </w:r>
      <w:r w:rsidRPr="00D62CC8">
        <w:rPr>
          <w:b/>
          <w:u w:val="single"/>
          <w:lang w:val="sr-Cyrl-RS"/>
        </w:rPr>
        <w:t xml:space="preserve"> тачка дневног реда</w:t>
      </w:r>
      <w:r w:rsidRPr="008B7689">
        <w:rPr>
          <w:lang w:val="sr-Cyrl-RS"/>
        </w:rPr>
        <w:t xml:space="preserve">: </w:t>
      </w:r>
      <w:r w:rsidRPr="008B7689">
        <w:rPr>
          <w:b/>
          <w:lang w:val="sr-Cyrl-RS"/>
        </w:rPr>
        <w:t>Разматрање Предлога закона о регистру запослених, изабраних, именованих, постављених и ангажованих лица код корисника јавних средстава</w:t>
      </w:r>
      <w:r>
        <w:rPr>
          <w:b/>
          <w:lang w:val="sr-Cyrl-RS"/>
        </w:rPr>
        <w:t xml:space="preserve"> у појединостима</w:t>
      </w:r>
    </w:p>
    <w:p w:rsidR="00A939CA" w:rsidRPr="001733ED" w:rsidRDefault="00A939CA" w:rsidP="00A939CA">
      <w:pPr>
        <w:ind w:firstLine="720"/>
        <w:jc w:val="both"/>
        <w:rPr>
          <w:lang w:val="sr-Latn-CS"/>
        </w:rPr>
      </w:pPr>
      <w:r>
        <w:rPr>
          <w:lang w:val="sr-Cyrl-CS"/>
        </w:rPr>
        <w:t>Одбор за правосуђе, државну управу и локалну самоуправу</w:t>
      </w:r>
      <w:r w:rsidR="007749CE">
        <w:rPr>
          <w:lang w:val="sr-Cyrl-CS"/>
        </w:rPr>
        <w:t xml:space="preserve"> одлучио је да,</w:t>
      </w:r>
      <w:r w:rsidR="007749CE" w:rsidRPr="007749CE">
        <w:rPr>
          <w:lang w:val="sr-Cyrl-CS"/>
        </w:rPr>
        <w:t xml:space="preserve"> </w:t>
      </w:r>
      <w:r w:rsidR="007749CE">
        <w:rPr>
          <w:lang w:val="sr-Cyrl-CS"/>
        </w:rPr>
        <w:t>на основу члана 156. став 3. Пословника Народне скупштине,  поднесе следећи</w:t>
      </w:r>
    </w:p>
    <w:p w:rsidR="00A939CA" w:rsidRDefault="00A939CA" w:rsidP="00A939CA">
      <w:pPr>
        <w:jc w:val="both"/>
        <w:rPr>
          <w:lang w:val="sr-Cyrl-CS"/>
        </w:rPr>
      </w:pPr>
    </w:p>
    <w:p w:rsidR="00A939CA" w:rsidRDefault="00A939CA" w:rsidP="00CC57D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939CA" w:rsidRDefault="00A939CA" w:rsidP="00A939CA">
      <w:pPr>
        <w:jc w:val="center"/>
        <w:rPr>
          <w:lang w:val="sr-Cyrl-CS"/>
        </w:rPr>
      </w:pPr>
      <w:r>
        <w:t>I</w:t>
      </w:r>
    </w:p>
    <w:p w:rsidR="00F7121C" w:rsidRPr="000C2FB4" w:rsidRDefault="00A939CA" w:rsidP="00CC57DF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4208D">
        <w:rPr>
          <w:lang w:val="sr-Cyrl-RS"/>
        </w:rPr>
        <w:t xml:space="preserve">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Регистру запослених, изабраних, именованих, постављених и ангажованих лица код корисника јавних средстава</w:t>
      </w:r>
      <w:r w:rsidR="00A639F9">
        <w:rPr>
          <w:lang w:val="sr-Cyrl-RS"/>
        </w:rPr>
        <w:t>.</w:t>
      </w:r>
    </w:p>
    <w:p w:rsidR="00A939CA" w:rsidRDefault="000C0430" w:rsidP="00A939CA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A939CA">
        <w:rPr>
          <w:lang w:val="sr-Cyrl-CS"/>
        </w:rPr>
        <w:t xml:space="preserve">Одбор је одлучио да предложи Народној скупштини да </w:t>
      </w:r>
      <w:r w:rsidR="00A939CA">
        <w:rPr>
          <w:b/>
          <w:bCs/>
          <w:lang w:val="sr-Cyrl-CS"/>
        </w:rPr>
        <w:t>прихвати</w:t>
      </w:r>
      <w:r w:rsidR="00A939CA">
        <w:rPr>
          <w:lang w:val="sr-Cyrl-CS"/>
        </w:rPr>
        <w:t xml:space="preserve"> следеће амандмане:</w:t>
      </w:r>
    </w:p>
    <w:p w:rsidR="00A939CA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4.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>Балинт Пастор, Елвира Ковач, Арпад Фремонд,</w:t>
      </w:r>
      <w:r w:rsidRPr="000F55BE">
        <w:rPr>
          <w:bCs/>
          <w:lang w:val="sr-Cyrl-RS"/>
        </w:rPr>
        <w:t xml:space="preserve"> </w:t>
      </w:r>
      <w:r w:rsidRPr="007D740B">
        <w:rPr>
          <w:bCs/>
          <w:lang w:val="sr-Cyrl-RS"/>
        </w:rPr>
        <w:t xml:space="preserve">Золтан Пек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Анамарија Вичек</w:t>
      </w:r>
      <w:r>
        <w:rPr>
          <w:bCs/>
          <w:lang w:val="sr-Cyrl-RS"/>
        </w:rPr>
        <w:t>;</w:t>
      </w:r>
    </w:p>
    <w:p w:rsidR="00A939CA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 xml:space="preserve">који су заједно поднели народни посланици </w:t>
      </w:r>
      <w:r w:rsidRPr="007D740B">
        <w:rPr>
          <w:bCs/>
          <w:lang w:val="sr-Cyrl-RS"/>
        </w:rPr>
        <w:t>Балинт Пастор, Елвира Ковач, Арпад Фремонд,</w:t>
      </w:r>
      <w:r w:rsidRPr="000F55BE">
        <w:rPr>
          <w:bCs/>
          <w:lang w:val="sr-Cyrl-RS"/>
        </w:rPr>
        <w:t xml:space="preserve"> </w:t>
      </w:r>
      <w:r w:rsidRPr="007D740B">
        <w:rPr>
          <w:bCs/>
          <w:lang w:val="sr-Cyrl-RS"/>
        </w:rPr>
        <w:t xml:space="preserve">Золтан Пек </w:t>
      </w:r>
      <w:r>
        <w:rPr>
          <w:bCs/>
          <w:lang w:val="sr-Cyrl-RS"/>
        </w:rPr>
        <w:t>и</w:t>
      </w:r>
      <w:r w:rsidRPr="007D740B">
        <w:rPr>
          <w:bCs/>
          <w:lang w:val="sr-Cyrl-RS"/>
        </w:rPr>
        <w:t xml:space="preserve"> Анамарија Вичек</w:t>
      </w:r>
      <w:r>
        <w:rPr>
          <w:bCs/>
          <w:lang w:val="sr-Cyrl-RS"/>
        </w:rPr>
        <w:t>;</w:t>
      </w:r>
    </w:p>
    <w:p w:rsidR="00A939CA" w:rsidRPr="00886D67" w:rsidRDefault="00A939CA" w:rsidP="00886D67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12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поднела народни посланик Бранка Каравидић</w:t>
      </w:r>
      <w:r w:rsidR="00886D67">
        <w:rPr>
          <w:bCs/>
          <w:lang w:val="sr-Cyrl-RS"/>
        </w:rPr>
        <w:t>.</w:t>
      </w:r>
    </w:p>
    <w:p w:rsidR="00A939CA" w:rsidRPr="00A96264" w:rsidRDefault="00A939CA" w:rsidP="00A939CA">
      <w:pPr>
        <w:ind w:left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A939CA" w:rsidRPr="007D740B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</w:rPr>
        <w:t xml:space="preserve">2, </w:t>
      </w:r>
      <w:r>
        <w:rPr>
          <w:bCs/>
          <w:lang w:val="sr-Cyrl-RS"/>
        </w:rPr>
        <w:t>са исправком,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који је поднео народни посланик Јанко Веселиновић;</w:t>
      </w:r>
    </w:p>
    <w:p w:rsidR="00A939CA" w:rsidRPr="00832DE9" w:rsidRDefault="00A939CA" w:rsidP="00A939CA">
      <w:pPr>
        <w:ind w:firstLine="720"/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Ласло Варга</w:t>
      </w:r>
      <w:r>
        <w:rPr>
          <w:bCs/>
        </w:rPr>
        <w:t>;</w:t>
      </w:r>
    </w:p>
    <w:p w:rsidR="00A939CA" w:rsidRPr="007D740B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4, са исправком,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који је поднео народни посланик Јанко Веселиновић;</w:t>
      </w:r>
    </w:p>
    <w:p w:rsidR="00A939CA" w:rsidRPr="007D740B" w:rsidRDefault="00A939CA" w:rsidP="00A939C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15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Дејан раденковић;</w:t>
      </w:r>
    </w:p>
    <w:p w:rsidR="0059780C" w:rsidRDefault="00A939CA" w:rsidP="0059780C">
      <w:pPr>
        <w:ind w:firstLine="720"/>
        <w:jc w:val="both"/>
        <w:rPr>
          <w:bCs/>
        </w:rPr>
      </w:pPr>
      <w:r>
        <w:rPr>
          <w:bCs/>
          <w:lang w:val="sr-Cyrl-RS"/>
        </w:rPr>
        <w:t xml:space="preserve">- </w:t>
      </w:r>
      <w:r w:rsidRPr="007D740B">
        <w:rPr>
          <w:bCs/>
          <w:lang w:val="sr-Cyrl-RS"/>
        </w:rPr>
        <w:t xml:space="preserve">на члан </w:t>
      </w:r>
      <w:r>
        <w:rPr>
          <w:bCs/>
          <w:lang w:val="sr-Cyrl-RS"/>
        </w:rPr>
        <w:t>18</w:t>
      </w:r>
      <w:r w:rsidRPr="007D740B">
        <w:rPr>
          <w:bCs/>
          <w:lang w:val="sr-Cyrl-RS"/>
        </w:rPr>
        <w:t xml:space="preserve">. </w:t>
      </w:r>
      <w:r>
        <w:rPr>
          <w:bCs/>
          <w:lang w:val="sr-Cyrl-RS"/>
        </w:rPr>
        <w:t>који је поднео народни посланик Јанко Веселиновић</w:t>
      </w:r>
      <w:r>
        <w:rPr>
          <w:bCs/>
        </w:rPr>
        <w:t>.</w:t>
      </w:r>
    </w:p>
    <w:p w:rsidR="00A939CA" w:rsidRPr="0059780C" w:rsidRDefault="00A939CA" w:rsidP="0059780C">
      <w:pPr>
        <w:jc w:val="center"/>
        <w:rPr>
          <w:bCs/>
          <w:lang w:val="sr-Cyrl-RS"/>
        </w:rPr>
      </w:pPr>
      <w:r>
        <w:t>II</w:t>
      </w:r>
    </w:p>
    <w:p w:rsidR="00A939CA" w:rsidRDefault="00A939CA" w:rsidP="00A939CA">
      <w:pPr>
        <w:ind w:firstLine="720"/>
        <w:jc w:val="both"/>
      </w:pPr>
      <w:r>
        <w:rPr>
          <w:lang w:val="sr-Cyrl-CS"/>
        </w:rPr>
        <w:t xml:space="preserve">Одбор је, у складу са чл. 157. став 6. и 161. став 1. Пословника Народне скупштине, поднео </w:t>
      </w:r>
      <w:r w:rsidR="00A639F9">
        <w:rPr>
          <w:lang w:val="sr-Cyrl-CS"/>
        </w:rPr>
        <w:t xml:space="preserve">следеће </w:t>
      </w:r>
      <w:r>
        <w:rPr>
          <w:lang w:val="sr-Cyrl-CS"/>
        </w:rPr>
        <w:t>амандман</w:t>
      </w:r>
      <w:r w:rsidRPr="00B37759">
        <w:t>e</w:t>
      </w:r>
      <w:r>
        <w:rPr>
          <w:lang w:val="sr-Cyrl-CS"/>
        </w:rPr>
        <w:t xml:space="preserve"> на </w:t>
      </w:r>
      <w:r>
        <w:rPr>
          <w:lang w:val="sr-Cyrl-RS"/>
        </w:rPr>
        <w:t>чл. 17. и 18.</w:t>
      </w:r>
      <w:r w:rsidRPr="0084208D">
        <w:rPr>
          <w:lang w:val="sr-Cyrl-CS"/>
        </w:rPr>
        <w:t xml:space="preserve"> </w:t>
      </w:r>
      <w:r>
        <w:rPr>
          <w:lang w:val="sr-Cyrl-CS"/>
        </w:rPr>
        <w:t>Предлога закона, које је на седници  Одбора прихватио представник предлагача закона</w:t>
      </w:r>
      <w:r w:rsidR="00A639F9">
        <w:rPr>
          <w:lang w:val="sr-Cyrl-RS"/>
        </w:rPr>
        <w:t>:</w:t>
      </w:r>
    </w:p>
    <w:p w:rsidR="00A939CA" w:rsidRDefault="00A939CA" w:rsidP="00A939CA">
      <w:pPr>
        <w:ind w:firstLine="720"/>
        <w:jc w:val="both"/>
      </w:pPr>
    </w:p>
    <w:p w:rsidR="00A639F9" w:rsidRPr="00A639F9" w:rsidRDefault="00A939CA" w:rsidP="00CC57DF">
      <w:pPr>
        <w:jc w:val="center"/>
        <w:rPr>
          <w:lang w:val="sr-Cyrl-RS"/>
        </w:rPr>
      </w:pPr>
      <w:r>
        <w:rPr>
          <w:lang w:val="sr-Cyrl-CS"/>
        </w:rPr>
        <w:t xml:space="preserve">АМАНДМАН </w:t>
      </w:r>
      <w:r>
        <w:rPr>
          <w:lang w:val="sr-Latn-RS"/>
        </w:rPr>
        <w:t>I</w:t>
      </w:r>
    </w:p>
    <w:p w:rsidR="00A939CA" w:rsidRPr="00FD6041" w:rsidRDefault="00A939CA" w:rsidP="00A939CA">
      <w:pPr>
        <w:ind w:firstLine="720"/>
        <w:jc w:val="both"/>
        <w:rPr>
          <w:lang w:val="sr-Cyrl-CS"/>
        </w:rPr>
      </w:pPr>
      <w:r w:rsidRPr="00FD6041">
        <w:rPr>
          <w:lang w:val="sr-Cyrl-CS"/>
        </w:rPr>
        <w:t xml:space="preserve">У члану 17. </w:t>
      </w:r>
      <w:r>
        <w:rPr>
          <w:lang w:val="sr-Cyrl-RS"/>
        </w:rPr>
        <w:t>Предлога закона</w:t>
      </w:r>
      <w:r>
        <w:t xml:space="preserve"> </w:t>
      </w:r>
      <w:r w:rsidRPr="00FD6041">
        <w:rPr>
          <w:lang w:val="sr-Cyrl-CS"/>
        </w:rPr>
        <w:t>додаје се нови став 3. који гласи:</w:t>
      </w:r>
    </w:p>
    <w:p w:rsidR="00A939CA" w:rsidRDefault="00A939CA" w:rsidP="00A639F9">
      <w:pPr>
        <w:ind w:firstLine="720"/>
        <w:jc w:val="both"/>
        <w:rPr>
          <w:lang w:val="sr-Cyrl-CS"/>
        </w:rPr>
      </w:pPr>
      <w:r w:rsidRPr="00FD6041">
        <w:rPr>
          <w:lang w:val="sr-Cyrl-CS"/>
        </w:rPr>
        <w:t>„Податке из члана 4. тачка 2) подтач. (8) и (9) корисници јавних средстава ће достављати у Регистар у року од 30 дана од дана преузимања послова вођења Регистра из става 1. овог члана.“</w:t>
      </w:r>
    </w:p>
    <w:p w:rsidR="00A639F9" w:rsidRPr="00A639F9" w:rsidRDefault="00A639F9" w:rsidP="00A639F9">
      <w:pPr>
        <w:ind w:firstLine="720"/>
        <w:jc w:val="both"/>
        <w:rPr>
          <w:lang w:val="sr-Cyrl-CS"/>
        </w:rPr>
      </w:pPr>
    </w:p>
    <w:p w:rsidR="00A639F9" w:rsidRPr="00FD6041" w:rsidRDefault="00A939CA" w:rsidP="00A639F9">
      <w:pPr>
        <w:jc w:val="center"/>
        <w:rPr>
          <w:lang w:val="sr-Cyrl-RS"/>
        </w:rPr>
      </w:pPr>
      <w:r>
        <w:rPr>
          <w:lang w:val="sr-Cyrl-RS"/>
        </w:rPr>
        <w:t xml:space="preserve">О </w:t>
      </w:r>
      <w:r w:rsidRPr="00FD6041">
        <w:rPr>
          <w:lang w:val="sr-Cyrl-RS"/>
        </w:rPr>
        <w:t>б</w:t>
      </w:r>
      <w:r>
        <w:rPr>
          <w:lang w:val="sr-Cyrl-RS"/>
        </w:rPr>
        <w:t xml:space="preserve"> </w:t>
      </w:r>
      <w:r w:rsidRPr="00FD6041">
        <w:rPr>
          <w:lang w:val="sr-Cyrl-RS"/>
        </w:rPr>
        <w:t>р</w:t>
      </w:r>
      <w:r>
        <w:rPr>
          <w:lang w:val="sr-Cyrl-RS"/>
        </w:rPr>
        <w:t xml:space="preserve"> </w:t>
      </w:r>
      <w:r w:rsidRPr="00FD6041">
        <w:rPr>
          <w:lang w:val="sr-Cyrl-RS"/>
        </w:rPr>
        <w:t>а</w:t>
      </w:r>
      <w:r>
        <w:rPr>
          <w:lang w:val="sr-Cyrl-RS"/>
        </w:rPr>
        <w:t xml:space="preserve"> </w:t>
      </w:r>
      <w:r w:rsidRPr="00FD6041">
        <w:rPr>
          <w:lang w:val="sr-Cyrl-RS"/>
        </w:rPr>
        <w:t>з</w:t>
      </w:r>
      <w:r>
        <w:rPr>
          <w:lang w:val="sr-Cyrl-RS"/>
        </w:rPr>
        <w:t xml:space="preserve"> </w:t>
      </w:r>
      <w:r w:rsidRPr="00FD6041">
        <w:rPr>
          <w:lang w:val="sr-Cyrl-RS"/>
        </w:rPr>
        <w:t>л</w:t>
      </w:r>
      <w:r>
        <w:rPr>
          <w:lang w:val="sr-Cyrl-RS"/>
        </w:rPr>
        <w:t xml:space="preserve"> </w:t>
      </w:r>
      <w:r w:rsidRPr="00FD6041">
        <w:rPr>
          <w:lang w:val="sr-Cyrl-RS"/>
        </w:rPr>
        <w:t>о</w:t>
      </w:r>
      <w:r>
        <w:rPr>
          <w:lang w:val="sr-Cyrl-RS"/>
        </w:rPr>
        <w:t xml:space="preserve"> </w:t>
      </w:r>
      <w:r w:rsidRPr="00FD6041">
        <w:rPr>
          <w:lang w:val="sr-Cyrl-RS"/>
        </w:rPr>
        <w:t>ж</w:t>
      </w:r>
      <w:r>
        <w:rPr>
          <w:lang w:val="sr-Cyrl-RS"/>
        </w:rPr>
        <w:t xml:space="preserve"> </w:t>
      </w:r>
      <w:r w:rsidRPr="00FD6041">
        <w:rPr>
          <w:lang w:val="sr-Cyrl-RS"/>
        </w:rPr>
        <w:t>е</w:t>
      </w:r>
      <w:r>
        <w:rPr>
          <w:lang w:val="sr-Cyrl-RS"/>
        </w:rPr>
        <w:t xml:space="preserve"> </w:t>
      </w:r>
      <w:r w:rsidRPr="00FD6041">
        <w:rPr>
          <w:lang w:val="sr-Cyrl-RS"/>
        </w:rPr>
        <w:t>њ</w:t>
      </w:r>
      <w:r>
        <w:rPr>
          <w:lang w:val="sr-Cyrl-RS"/>
        </w:rPr>
        <w:t xml:space="preserve"> </w:t>
      </w:r>
      <w:r w:rsidRPr="00FD6041">
        <w:rPr>
          <w:lang w:val="sr-Cyrl-RS"/>
        </w:rPr>
        <w:t>е</w:t>
      </w:r>
    </w:p>
    <w:p w:rsidR="001E1284" w:rsidRPr="005606AD" w:rsidRDefault="00A939CA" w:rsidP="00CC57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Амандман се предлаже имајући у виду да </w:t>
      </w:r>
      <w:r>
        <w:rPr>
          <w:lang w:val="sr-Cyrl-RS"/>
        </w:rPr>
        <w:t>су</w:t>
      </w:r>
      <w:r w:rsidRPr="00FD6041">
        <w:rPr>
          <w:lang w:val="sr-Cyrl-CS"/>
        </w:rPr>
        <w:t xml:space="preserve"> Влада</w:t>
      </w:r>
      <w:r>
        <w:rPr>
          <w:lang w:val="sr-Cyrl-CS"/>
        </w:rPr>
        <w:t xml:space="preserve"> и Одбор прихватили</w:t>
      </w:r>
      <w:r w:rsidRPr="00FD6041">
        <w:rPr>
          <w:lang w:val="sr-Cyrl-CS"/>
        </w:rPr>
        <w:t xml:space="preserve"> амандмане народних посланика Балинт Пастора, Елвире Ковач, Арпада Фремонда, Золтан</w:t>
      </w:r>
      <w:r>
        <w:rPr>
          <w:lang w:val="sr-Cyrl-CS"/>
        </w:rPr>
        <w:t>а Пека и Анамарије Вичек на чл.</w:t>
      </w:r>
      <w:r w:rsidRPr="00FD6041">
        <w:rPr>
          <w:lang w:val="sr-Cyrl-CS"/>
        </w:rPr>
        <w:t xml:space="preserve"> 4. </w:t>
      </w:r>
      <w:r>
        <w:rPr>
          <w:lang w:val="sr-Cyrl-CS"/>
        </w:rPr>
        <w:t>и</w:t>
      </w:r>
      <w:r w:rsidRPr="00FD6041">
        <w:rPr>
          <w:lang w:val="sr-Cyrl-CS"/>
        </w:rPr>
        <w:t xml:space="preserve"> 8. Предлога закона.  </w:t>
      </w:r>
    </w:p>
    <w:p w:rsidR="00A939CA" w:rsidRDefault="00A939CA" w:rsidP="00A939CA">
      <w:pPr>
        <w:rPr>
          <w:lang w:val="sr-Cyrl-RS"/>
        </w:rPr>
      </w:pPr>
    </w:p>
    <w:p w:rsidR="00A939CA" w:rsidRPr="00CC57DF" w:rsidRDefault="00A939CA" w:rsidP="00CC57DF">
      <w:pPr>
        <w:jc w:val="center"/>
        <w:rPr>
          <w:lang w:val="sr-Cyrl-RS"/>
        </w:rPr>
      </w:pPr>
      <w:r>
        <w:rPr>
          <w:lang w:val="sr-Cyrl-CS"/>
        </w:rPr>
        <w:t xml:space="preserve">АМАНДМАН </w:t>
      </w:r>
      <w:r>
        <w:rPr>
          <w:lang w:val="sr-Latn-RS"/>
        </w:rPr>
        <w:t>II</w:t>
      </w:r>
    </w:p>
    <w:p w:rsidR="00A939CA" w:rsidRDefault="00A939CA" w:rsidP="00CC57DF">
      <w:pPr>
        <w:ind w:firstLine="720"/>
        <w:jc w:val="both"/>
        <w:rPr>
          <w:lang w:val="sr-Cyrl-CS"/>
        </w:rPr>
      </w:pPr>
      <w:r w:rsidRPr="00FD6041">
        <w:rPr>
          <w:lang w:val="sr-Cyrl-CS"/>
        </w:rPr>
        <w:t>У члану 18. после речи: „(„Службени гласник РС“, бр. 54/09, 73/10, 101/10, 101/11, 93/12,62/13, 63/13-исправка, 108/13 и 142/14)“ брише се запета и ставља се тачка, а преостали текст се брише.</w:t>
      </w:r>
    </w:p>
    <w:p w:rsidR="00CC57DF" w:rsidRPr="00CC57DF" w:rsidRDefault="00CC57DF" w:rsidP="00CC57DF">
      <w:pPr>
        <w:ind w:firstLine="720"/>
        <w:jc w:val="both"/>
        <w:rPr>
          <w:lang w:val="sr-Cyrl-CS"/>
        </w:rPr>
      </w:pPr>
    </w:p>
    <w:p w:rsidR="00A939CA" w:rsidRPr="00FD6041" w:rsidRDefault="00A939CA" w:rsidP="00A939CA">
      <w:pPr>
        <w:jc w:val="center"/>
        <w:rPr>
          <w:lang w:val="sr-Cyrl-RS"/>
        </w:rPr>
      </w:pPr>
      <w:r>
        <w:rPr>
          <w:lang w:val="sr-Cyrl-RS"/>
        </w:rPr>
        <w:t xml:space="preserve">О </w:t>
      </w:r>
      <w:r w:rsidRPr="00FD6041">
        <w:rPr>
          <w:lang w:val="sr-Cyrl-RS"/>
        </w:rPr>
        <w:t>б</w:t>
      </w:r>
      <w:r>
        <w:rPr>
          <w:lang w:val="sr-Cyrl-RS"/>
        </w:rPr>
        <w:t xml:space="preserve"> </w:t>
      </w:r>
      <w:r w:rsidRPr="00FD6041">
        <w:rPr>
          <w:lang w:val="sr-Cyrl-RS"/>
        </w:rPr>
        <w:t>р</w:t>
      </w:r>
      <w:r>
        <w:rPr>
          <w:lang w:val="sr-Cyrl-RS"/>
        </w:rPr>
        <w:t xml:space="preserve"> </w:t>
      </w:r>
      <w:r w:rsidRPr="00FD6041">
        <w:rPr>
          <w:lang w:val="sr-Cyrl-RS"/>
        </w:rPr>
        <w:t>а</w:t>
      </w:r>
      <w:r>
        <w:rPr>
          <w:lang w:val="sr-Cyrl-RS"/>
        </w:rPr>
        <w:t xml:space="preserve"> </w:t>
      </w:r>
      <w:r w:rsidRPr="00FD6041">
        <w:rPr>
          <w:lang w:val="sr-Cyrl-RS"/>
        </w:rPr>
        <w:t>з</w:t>
      </w:r>
      <w:r>
        <w:rPr>
          <w:lang w:val="sr-Cyrl-RS"/>
        </w:rPr>
        <w:t xml:space="preserve"> </w:t>
      </w:r>
      <w:r w:rsidRPr="00FD6041">
        <w:rPr>
          <w:lang w:val="sr-Cyrl-RS"/>
        </w:rPr>
        <w:t>л</w:t>
      </w:r>
      <w:r>
        <w:rPr>
          <w:lang w:val="sr-Cyrl-RS"/>
        </w:rPr>
        <w:t xml:space="preserve"> </w:t>
      </w:r>
      <w:r w:rsidRPr="00FD6041">
        <w:rPr>
          <w:lang w:val="sr-Cyrl-RS"/>
        </w:rPr>
        <w:t>о</w:t>
      </w:r>
      <w:r>
        <w:rPr>
          <w:lang w:val="sr-Cyrl-RS"/>
        </w:rPr>
        <w:t xml:space="preserve"> </w:t>
      </w:r>
      <w:r w:rsidRPr="00FD6041">
        <w:rPr>
          <w:lang w:val="sr-Cyrl-RS"/>
        </w:rPr>
        <w:t>ж</w:t>
      </w:r>
      <w:r>
        <w:rPr>
          <w:lang w:val="sr-Cyrl-RS"/>
        </w:rPr>
        <w:t xml:space="preserve"> </w:t>
      </w:r>
      <w:r w:rsidRPr="00FD6041">
        <w:rPr>
          <w:lang w:val="sr-Cyrl-RS"/>
        </w:rPr>
        <w:t>е</w:t>
      </w:r>
      <w:r>
        <w:rPr>
          <w:lang w:val="sr-Cyrl-RS"/>
        </w:rPr>
        <w:t xml:space="preserve"> </w:t>
      </w:r>
      <w:r w:rsidRPr="00FD6041">
        <w:rPr>
          <w:lang w:val="sr-Cyrl-RS"/>
        </w:rPr>
        <w:t>њ</w:t>
      </w:r>
      <w:r>
        <w:rPr>
          <w:lang w:val="sr-Cyrl-RS"/>
        </w:rPr>
        <w:t xml:space="preserve"> </w:t>
      </w:r>
      <w:r w:rsidRPr="00FD6041">
        <w:rPr>
          <w:lang w:val="sr-Cyrl-RS"/>
        </w:rPr>
        <w:t>е</w:t>
      </w:r>
    </w:p>
    <w:p w:rsidR="00A939CA" w:rsidRPr="00477550" w:rsidRDefault="00A939CA" w:rsidP="00A939CA">
      <w:pPr>
        <w:ind w:firstLine="720"/>
        <w:jc w:val="both"/>
      </w:pPr>
      <w:r>
        <w:rPr>
          <w:lang w:val="sr-Cyrl-CS"/>
        </w:rPr>
        <w:t>Амандман се предлаже</w:t>
      </w:r>
      <w:r w:rsidRPr="00FD6041">
        <w:rPr>
          <w:lang w:val="sr-Cyrl-CS"/>
        </w:rPr>
        <w:t xml:space="preserve"> с обзиром </w:t>
      </w:r>
      <w:r>
        <w:rPr>
          <w:lang w:val="sr-Cyrl-CS"/>
        </w:rPr>
        <w:t xml:space="preserve">на то </w:t>
      </w:r>
      <w:r w:rsidRPr="00FD6041">
        <w:rPr>
          <w:lang w:val="sr-Cyrl-CS"/>
        </w:rPr>
        <w:t>да је Предлогом закона о начину одређивања максималног броја запослених у јавном сектору предвиђено стављање ван снаге Закона о одређивању максималног броја запослених у републичкој администрацији и Закона о одређивању максималног броја запослен</w:t>
      </w:r>
      <w:r>
        <w:rPr>
          <w:lang w:val="sr-Cyrl-CS"/>
        </w:rPr>
        <w:t xml:space="preserve">их у локалној администрацији. </w:t>
      </w:r>
    </w:p>
    <w:p w:rsidR="00A939CA" w:rsidRPr="00CC57DF" w:rsidRDefault="00A939CA" w:rsidP="00CC57DF">
      <w:pPr>
        <w:ind w:firstLine="720"/>
        <w:jc w:val="both"/>
        <w:rPr>
          <w:lang w:val="sr-Cyrl-RS"/>
        </w:rPr>
      </w:pPr>
      <w:r w:rsidRPr="00FD6041">
        <w:rPr>
          <w:lang w:val="sr-Cyrl-CS"/>
        </w:rPr>
        <w:t>Усвајањем овог амандмана одредбе Предлога закона о начину одређивања максималног броја запослених у јавном сектору и Предлога закона о Регистру запослених, изабраних, именованих, постављених и ангажованих лица код корисника јавних средстава биће</w:t>
      </w:r>
      <w:r>
        <w:t xml:space="preserve"> </w:t>
      </w:r>
      <w:r>
        <w:rPr>
          <w:lang w:val="sr-Cyrl-RS"/>
        </w:rPr>
        <w:t>међусобно усаглашене.</w:t>
      </w:r>
    </w:p>
    <w:p w:rsidR="00A939CA" w:rsidRDefault="00A939CA" w:rsidP="00A939CA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2C7746" w:rsidRDefault="002C7746" w:rsidP="00A639F9">
      <w:pPr>
        <w:jc w:val="both"/>
        <w:rPr>
          <w:lang w:val="sr-Cyrl-RS"/>
        </w:rPr>
      </w:pPr>
    </w:p>
    <w:p w:rsidR="002C7746" w:rsidRDefault="002C7746" w:rsidP="002C7746">
      <w:pPr>
        <w:jc w:val="both"/>
        <w:rPr>
          <w:b/>
        </w:rPr>
      </w:pPr>
      <w:r>
        <w:rPr>
          <w:b/>
          <w:u w:val="single"/>
          <w:lang w:val="sr-Cyrl-RS"/>
        </w:rPr>
        <w:t>Трећа</w:t>
      </w:r>
      <w:r w:rsidRPr="00D62CC8">
        <w:rPr>
          <w:b/>
          <w:u w:val="single"/>
          <w:lang w:val="sr-Cyrl-RS"/>
        </w:rPr>
        <w:t xml:space="preserve"> тачка дневног реда</w:t>
      </w:r>
      <w:r w:rsidRPr="00D62CC8">
        <w:rPr>
          <w:b/>
          <w:lang w:val="sr-Cyrl-RS"/>
        </w:rPr>
        <w:t>:</w:t>
      </w:r>
      <w:r>
        <w:rPr>
          <w:b/>
          <w:lang w:val="sr-Cyrl-RS"/>
        </w:rPr>
        <w:t xml:space="preserve"> Разно</w:t>
      </w:r>
    </w:p>
    <w:p w:rsidR="0059780C" w:rsidRPr="0059780C" w:rsidRDefault="0059780C" w:rsidP="002C7746">
      <w:pPr>
        <w:jc w:val="both"/>
        <w:rPr>
          <w:b/>
        </w:rPr>
      </w:pPr>
    </w:p>
    <w:p w:rsidR="002C7746" w:rsidRPr="00CC57DF" w:rsidRDefault="002C7746" w:rsidP="002C7746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3A6B8A">
        <w:rPr>
          <w:lang w:val="sr-Cyrl-RS"/>
        </w:rPr>
        <w:t>У оквиру ове тачке дневног реда није било предлога, ни питања.</w:t>
      </w:r>
    </w:p>
    <w:p w:rsidR="0059780C" w:rsidRDefault="0059780C" w:rsidP="0059780C">
      <w:pPr>
        <w:ind w:firstLine="720"/>
        <w:jc w:val="both"/>
      </w:pPr>
    </w:p>
    <w:p w:rsidR="0059780C" w:rsidRPr="0059780C" w:rsidRDefault="002C7746" w:rsidP="0059780C">
      <w:pPr>
        <w:ind w:firstLine="720"/>
        <w:jc w:val="both"/>
      </w:pPr>
      <w:r w:rsidRPr="00E34626">
        <w:rPr>
          <w:lang w:val="sr-Cyrl-CS"/>
        </w:rPr>
        <w:t xml:space="preserve">Седница је завршена у </w:t>
      </w:r>
      <w:r w:rsidR="00E944B7">
        <w:rPr>
          <w:lang w:val="sr-Cyrl-RS"/>
        </w:rPr>
        <w:t>11,30</w:t>
      </w:r>
      <w:r w:rsidRPr="00E34626">
        <w:rPr>
          <w:lang w:val="sr-Cyrl-CS"/>
        </w:rPr>
        <w:t xml:space="preserve"> часова.</w:t>
      </w:r>
    </w:p>
    <w:p w:rsidR="002C7746" w:rsidRDefault="002C7746" w:rsidP="002C7746">
      <w:pPr>
        <w:ind w:firstLine="720"/>
        <w:jc w:val="both"/>
        <w:rPr>
          <w:lang w:val="sr-Cyrl-CS"/>
        </w:rPr>
      </w:pPr>
    </w:p>
    <w:p w:rsidR="002C7746" w:rsidRDefault="002C7746" w:rsidP="002C7746">
      <w:pPr>
        <w:ind w:firstLine="720"/>
        <w:jc w:val="both"/>
        <w:rPr>
          <w:lang w:val="sr-Cyrl-CS"/>
        </w:rPr>
      </w:pPr>
    </w:p>
    <w:p w:rsidR="002C7746" w:rsidRPr="00125156" w:rsidRDefault="002C7746" w:rsidP="002C7746">
      <w:pPr>
        <w:ind w:firstLine="720"/>
        <w:jc w:val="both"/>
        <w:rPr>
          <w:lang w:val="sr-Cyrl-CS"/>
        </w:rPr>
      </w:pPr>
    </w:p>
    <w:p w:rsidR="002C7746" w:rsidRPr="00617B28" w:rsidRDefault="002C7746" w:rsidP="002C7746">
      <w:pPr>
        <w:ind w:firstLine="720"/>
        <w:jc w:val="both"/>
        <w:rPr>
          <w:lang w:val="sr-Cyrl-RS"/>
        </w:rPr>
      </w:pPr>
    </w:p>
    <w:p w:rsidR="002C7746" w:rsidRDefault="002C7746" w:rsidP="002C7746">
      <w:pPr>
        <w:rPr>
          <w:lang w:val="sr-Cyrl-CS"/>
        </w:rPr>
      </w:pPr>
      <w:r>
        <w:rPr>
          <w:lang w:val="sr-Cyrl-CS"/>
        </w:rPr>
        <w:t xml:space="preserve">                        </w:t>
      </w:r>
      <w:r w:rsidRPr="00610DE8">
        <w:rPr>
          <w:lang w:val="sr-Cyrl-CS"/>
        </w:rPr>
        <w:t xml:space="preserve">СЕКРЕТАР                                        </w:t>
      </w:r>
      <w:r>
        <w:rPr>
          <w:lang w:val="sr-Cyrl-CS"/>
        </w:rPr>
        <w:t xml:space="preserve">     </w:t>
      </w:r>
      <w:r w:rsidR="000C0430">
        <w:rPr>
          <w:lang w:val="sr-Cyrl-CS"/>
        </w:rPr>
        <w:tab/>
      </w:r>
      <w:r w:rsidRPr="00610DE8">
        <w:rPr>
          <w:lang w:val="sr-Cyrl-CS"/>
        </w:rPr>
        <w:t>ПРЕДСЕДНИК</w:t>
      </w:r>
    </w:p>
    <w:p w:rsidR="002C7746" w:rsidRPr="00610DE8" w:rsidRDefault="002C7746" w:rsidP="002C7746">
      <w:pPr>
        <w:ind w:left="720" w:firstLine="720"/>
        <w:rPr>
          <w:lang w:val="sr-Cyrl-CS"/>
        </w:rPr>
      </w:pPr>
    </w:p>
    <w:p w:rsidR="002C7746" w:rsidRPr="001836A1" w:rsidRDefault="002C7746" w:rsidP="002C7746">
      <w:r w:rsidRPr="00610DE8">
        <w:rPr>
          <w:lang w:val="sr-Latn-CS"/>
        </w:rPr>
        <w:t xml:space="preserve">         </w:t>
      </w:r>
      <w:r w:rsidRPr="00610DE8">
        <w:rPr>
          <w:lang w:val="sr-Cyrl-CS"/>
        </w:rPr>
        <w:t xml:space="preserve">Љиљана Милетић Живковић                          </w:t>
      </w:r>
      <w:r>
        <w:rPr>
          <w:lang w:val="sr-Cyrl-CS"/>
        </w:rPr>
        <w:t xml:space="preserve">    </w:t>
      </w:r>
      <w:r w:rsidR="000C0430">
        <w:rPr>
          <w:lang w:val="sr-Cyrl-CS"/>
        </w:rPr>
        <w:tab/>
        <w:t>Петар Петровић</w:t>
      </w:r>
      <w:bookmarkEnd w:id="0"/>
    </w:p>
    <w:sectPr w:rsidR="002C7746" w:rsidRPr="001836A1" w:rsidSect="00C33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D1" w:rsidRDefault="000C22D1" w:rsidP="0059780C">
      <w:r>
        <w:separator/>
      </w:r>
    </w:p>
  </w:endnote>
  <w:endnote w:type="continuationSeparator" w:id="0">
    <w:p w:rsidR="000C22D1" w:rsidRDefault="000C22D1" w:rsidP="0059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D1" w:rsidRDefault="000C22D1" w:rsidP="0059780C">
      <w:r>
        <w:separator/>
      </w:r>
    </w:p>
  </w:footnote>
  <w:footnote w:type="continuationSeparator" w:id="0">
    <w:p w:rsidR="000C22D1" w:rsidRDefault="000C22D1" w:rsidP="0059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6825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780C" w:rsidRDefault="005978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A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9780C" w:rsidRDefault="005978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0C" w:rsidRDefault="00597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76"/>
    <w:rsid w:val="00054284"/>
    <w:rsid w:val="000904C1"/>
    <w:rsid w:val="000917A3"/>
    <w:rsid w:val="000C0430"/>
    <w:rsid w:val="000C22D1"/>
    <w:rsid w:val="001B1676"/>
    <w:rsid w:val="001E1284"/>
    <w:rsid w:val="002449B4"/>
    <w:rsid w:val="002C7746"/>
    <w:rsid w:val="00303F18"/>
    <w:rsid w:val="00371954"/>
    <w:rsid w:val="00467670"/>
    <w:rsid w:val="00517E3D"/>
    <w:rsid w:val="005706F1"/>
    <w:rsid w:val="00573904"/>
    <w:rsid w:val="0059780C"/>
    <w:rsid w:val="00716356"/>
    <w:rsid w:val="007700F8"/>
    <w:rsid w:val="007749CE"/>
    <w:rsid w:val="007C2F45"/>
    <w:rsid w:val="0085551A"/>
    <w:rsid w:val="00886D67"/>
    <w:rsid w:val="0089694C"/>
    <w:rsid w:val="008C6589"/>
    <w:rsid w:val="008E54F4"/>
    <w:rsid w:val="00A639F9"/>
    <w:rsid w:val="00A939CA"/>
    <w:rsid w:val="00C33A76"/>
    <w:rsid w:val="00CC57DF"/>
    <w:rsid w:val="00D05AE9"/>
    <w:rsid w:val="00D23805"/>
    <w:rsid w:val="00D51E44"/>
    <w:rsid w:val="00D61146"/>
    <w:rsid w:val="00E36C54"/>
    <w:rsid w:val="00E944B7"/>
    <w:rsid w:val="00F0111D"/>
    <w:rsid w:val="00F7121C"/>
    <w:rsid w:val="00F77E9C"/>
    <w:rsid w:val="00FC6B6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0F8"/>
    <w:pPr>
      <w:spacing w:before="100" w:beforeAutospacing="1" w:after="100" w:afterAutospacing="1"/>
    </w:pPr>
  </w:style>
  <w:style w:type="character" w:customStyle="1" w:styleId="propisclassinner">
    <w:name w:val="propisclassinner"/>
    <w:basedOn w:val="DefaultParagraphFont"/>
    <w:rsid w:val="00D61146"/>
  </w:style>
  <w:style w:type="paragraph" w:styleId="Header">
    <w:name w:val="header"/>
    <w:basedOn w:val="Normal"/>
    <w:link w:val="HeaderChar"/>
    <w:uiPriority w:val="99"/>
    <w:unhideWhenUsed/>
    <w:rsid w:val="00597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8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8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6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0F8"/>
    <w:pPr>
      <w:spacing w:before="100" w:beforeAutospacing="1" w:after="100" w:afterAutospacing="1"/>
    </w:pPr>
  </w:style>
  <w:style w:type="character" w:customStyle="1" w:styleId="propisclassinner">
    <w:name w:val="propisclassinner"/>
    <w:basedOn w:val="DefaultParagraphFont"/>
    <w:rsid w:val="00D61146"/>
  </w:style>
  <w:style w:type="paragraph" w:styleId="Header">
    <w:name w:val="header"/>
    <w:basedOn w:val="Normal"/>
    <w:link w:val="HeaderChar"/>
    <w:uiPriority w:val="99"/>
    <w:unhideWhenUsed/>
    <w:rsid w:val="00597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8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8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19</cp:revision>
  <cp:lastPrinted>2015-07-30T14:37:00Z</cp:lastPrinted>
  <dcterms:created xsi:type="dcterms:W3CDTF">2015-07-30T09:59:00Z</dcterms:created>
  <dcterms:modified xsi:type="dcterms:W3CDTF">2015-11-04T12:08:00Z</dcterms:modified>
</cp:coreProperties>
</file>